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18D63" w14:textId="1FDFA16A" w:rsidR="00F32800" w:rsidRDefault="00F32800" w:rsidP="00F328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B10114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C45FA" w:rsidRPr="007C45FA">
        <w:rPr>
          <w:rFonts w:cs="Arial"/>
          <w:bCs/>
          <w:sz w:val="22"/>
          <w:szCs w:val="22"/>
        </w:rPr>
        <w:t>S5-211327</w:t>
      </w:r>
    </w:p>
    <w:p w14:paraId="614AF822" w14:textId="77777777" w:rsidR="0010401F" w:rsidRPr="00F32800" w:rsidRDefault="00F32800" w:rsidP="00F32800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sz w:val="22"/>
          <w:szCs w:val="22"/>
        </w:rPr>
        <w:t xml:space="preserve">electronic meeting, online, </w:t>
      </w:r>
      <w:r w:rsidR="00B10114">
        <w:rPr>
          <w:b/>
          <w:bCs/>
          <w:sz w:val="22"/>
          <w:szCs w:val="22"/>
        </w:rPr>
        <w:t>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</w:t>
      </w:r>
      <w:r w:rsidR="00B10114">
        <w:rPr>
          <w:b/>
          <w:bCs/>
          <w:sz w:val="22"/>
          <w:szCs w:val="22"/>
        </w:rPr>
        <w:t>January</w:t>
      </w:r>
      <w:r w:rsidRPr="00F32800">
        <w:rPr>
          <w:b/>
          <w:bCs/>
          <w:sz w:val="22"/>
          <w:szCs w:val="22"/>
        </w:rPr>
        <w:t xml:space="preserve">- </w:t>
      </w:r>
      <w:r w:rsidR="00B10114">
        <w:rPr>
          <w:b/>
          <w:bCs/>
          <w:sz w:val="22"/>
          <w:szCs w:val="22"/>
        </w:rPr>
        <w:t>3</w:t>
      </w:r>
      <w:r w:rsidR="00B10114" w:rsidRPr="00F32800">
        <w:rPr>
          <w:b/>
          <w:bCs/>
          <w:sz w:val="22"/>
          <w:szCs w:val="22"/>
          <w:vertAlign w:val="superscript"/>
        </w:rPr>
        <w:t>rd</w:t>
      </w:r>
      <w:r w:rsidRPr="00F32800">
        <w:rPr>
          <w:b/>
          <w:bCs/>
          <w:sz w:val="22"/>
          <w:szCs w:val="22"/>
        </w:rPr>
        <w:t xml:space="preserve"> </w:t>
      </w:r>
      <w:r w:rsidR="00B10114">
        <w:rPr>
          <w:b/>
          <w:bCs/>
          <w:sz w:val="22"/>
          <w:szCs w:val="22"/>
        </w:rPr>
        <w:t>February</w:t>
      </w:r>
      <w:r w:rsidRPr="00F32800">
        <w:rPr>
          <w:b/>
          <w:bCs/>
          <w:sz w:val="22"/>
          <w:szCs w:val="22"/>
        </w:rPr>
        <w:t xml:space="preserve"> 202</w:t>
      </w:r>
      <w:r w:rsidR="00B10114">
        <w:rPr>
          <w:b/>
          <w:bCs/>
          <w:sz w:val="22"/>
          <w:szCs w:val="22"/>
        </w:rPr>
        <w:t>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BF51E7A" w14:textId="142B8F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10114">
        <w:rPr>
          <w:rFonts w:ascii="Arial" w:hAnsi="Arial"/>
          <w:b/>
          <w:lang w:val="en-US"/>
        </w:rPr>
        <w:t xml:space="preserve"> Ericsson</w:t>
      </w:r>
      <w:r w:rsidR="007501C1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62CDD981" w14:textId="77A2CB27" w:rsidR="00C022E3" w:rsidRDefault="00C022E3" w:rsidP="54CB1A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54CB1A93">
        <w:rPr>
          <w:rFonts w:ascii="Arial" w:hAnsi="Arial" w:cs="Arial"/>
          <w:b/>
          <w:bCs/>
        </w:rPr>
        <w:t>Title:</w:t>
      </w:r>
      <w:r w:rsidR="00B10114" w:rsidRPr="54CB1A93">
        <w:rPr>
          <w:rFonts w:ascii="Arial" w:hAnsi="Arial" w:cs="Arial"/>
          <w:b/>
          <w:bCs/>
        </w:rPr>
        <w:t xml:space="preserve"> </w:t>
      </w:r>
      <w:r w:rsidR="00D911FA">
        <w:rPr>
          <w:rFonts w:ascii="Arial" w:hAnsi="Arial" w:cs="Arial"/>
          <w:b/>
          <w:bCs/>
        </w:rPr>
        <w:t>Pr</w:t>
      </w:r>
      <w:r w:rsidR="001B5836">
        <w:rPr>
          <w:rFonts w:ascii="Arial" w:hAnsi="Arial" w:cs="Arial"/>
          <w:b/>
          <w:bCs/>
        </w:rPr>
        <w:t>o</w:t>
      </w:r>
      <w:r w:rsidR="00D911FA">
        <w:rPr>
          <w:rFonts w:ascii="Arial" w:hAnsi="Arial" w:cs="Arial"/>
          <w:b/>
          <w:bCs/>
        </w:rPr>
        <w:t>posal</w:t>
      </w:r>
      <w:r w:rsidR="00807462" w:rsidRPr="54CB1A93">
        <w:rPr>
          <w:rFonts w:ascii="Arial" w:hAnsi="Arial" w:cs="Arial"/>
          <w:b/>
          <w:bCs/>
        </w:rPr>
        <w:t xml:space="preserve"> on</w:t>
      </w:r>
      <w:r w:rsidR="00B10114" w:rsidRPr="54CB1A93">
        <w:rPr>
          <w:rFonts w:ascii="Arial" w:hAnsi="Arial" w:cs="Arial"/>
          <w:b/>
          <w:bCs/>
        </w:rPr>
        <w:t xml:space="preserve"> </w:t>
      </w:r>
      <w:r w:rsidR="63E45BCA" w:rsidRPr="54CB1A93">
        <w:rPr>
          <w:rFonts w:ascii="Arial" w:hAnsi="Arial" w:cs="Arial"/>
          <w:b/>
          <w:bCs/>
        </w:rPr>
        <w:t xml:space="preserve">communication </w:t>
      </w:r>
      <w:r w:rsidR="00B10114" w:rsidRPr="54CB1A93">
        <w:rPr>
          <w:rFonts w:ascii="Arial" w:hAnsi="Arial" w:cs="Arial"/>
          <w:b/>
          <w:bCs/>
        </w:rPr>
        <w:t>service assurance stage 1</w:t>
      </w:r>
      <w:r w:rsidR="00807462" w:rsidRPr="54CB1A93">
        <w:rPr>
          <w:rFonts w:ascii="Arial" w:hAnsi="Arial" w:cs="Arial"/>
          <w:b/>
          <w:bCs/>
        </w:rPr>
        <w:t xml:space="preserve"> and</w:t>
      </w:r>
      <w:r w:rsidR="00B10114" w:rsidRPr="54CB1A93">
        <w:rPr>
          <w:rFonts w:ascii="Arial" w:hAnsi="Arial" w:cs="Arial"/>
          <w:b/>
          <w:bCs/>
        </w:rPr>
        <w:t xml:space="preserve"> stage 2 alignment.</w:t>
      </w:r>
      <w:r>
        <w:tab/>
      </w:r>
    </w:p>
    <w:p w14:paraId="7B8C6A6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A4083C">
        <w:rPr>
          <w:rFonts w:ascii="Arial" w:hAnsi="Arial"/>
          <w:b/>
        </w:rPr>
        <w:t xml:space="preserve"> </w:t>
      </w:r>
      <w:r w:rsidR="00807462">
        <w:rPr>
          <w:rFonts w:ascii="Arial" w:hAnsi="Arial"/>
          <w:b/>
          <w:lang w:eastAsia="zh-CN"/>
        </w:rPr>
        <w:t>Endorsement</w:t>
      </w:r>
    </w:p>
    <w:p w14:paraId="36F5F82D" w14:textId="72F136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A4083C">
        <w:rPr>
          <w:rFonts w:ascii="Arial" w:hAnsi="Arial"/>
          <w:b/>
        </w:rPr>
        <w:t xml:space="preserve"> </w:t>
      </w:r>
      <w:r w:rsidR="00807462">
        <w:rPr>
          <w:rFonts w:ascii="Arial" w:hAnsi="Arial"/>
          <w:b/>
        </w:rPr>
        <w:t>6.</w:t>
      </w:r>
      <w:r w:rsidR="007C45FA">
        <w:rPr>
          <w:rFonts w:ascii="Arial" w:hAnsi="Arial"/>
          <w:b/>
        </w:rPr>
        <w:t>3</w:t>
      </w:r>
      <w:bookmarkStart w:id="3" w:name="_GoBack"/>
      <w:bookmarkEnd w:id="3"/>
      <w:r>
        <w:rPr>
          <w:rFonts w:ascii="Arial" w:hAnsi="Arial"/>
          <w:b/>
        </w:rPr>
        <w:tab/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A6E9BD8" w14:textId="77777777" w:rsidR="00C022E3" w:rsidRDefault="00807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 of the proposal in section 4</w:t>
      </w:r>
      <w:r w:rsidR="00C022E3">
        <w:rPr>
          <w:b/>
          <w:i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60EBF0" w14:textId="77777777" w:rsidR="00C022E3" w:rsidRPr="00F50076" w:rsidRDefault="00C022E3">
      <w:pPr>
        <w:pStyle w:val="Reference"/>
      </w:pPr>
      <w:r w:rsidRPr="00F50076">
        <w:t>[1]</w:t>
      </w:r>
      <w:r w:rsidRPr="00F50076">
        <w:tab/>
        <w:t xml:space="preserve">3GPP TS </w:t>
      </w:r>
      <w:r w:rsidR="00F50076" w:rsidRPr="00F50076">
        <w:t>28</w:t>
      </w:r>
      <w:r w:rsidRPr="00F50076">
        <w:t>.</w:t>
      </w:r>
      <w:r w:rsidR="00F50076" w:rsidRPr="00F50076">
        <w:t>535</w:t>
      </w:r>
      <w:r w:rsidRPr="00F50076">
        <w:t xml:space="preserve"> </w:t>
      </w:r>
      <w:r w:rsidR="00F50076" w:rsidRPr="00F50076">
        <w:t>Management and orchestration; Management services for communication service assurance; Requirements.</w:t>
      </w:r>
    </w:p>
    <w:p w14:paraId="17F153A2" w14:textId="77777777" w:rsidR="00C022E3" w:rsidRDefault="00C022E3">
      <w:pPr>
        <w:pStyle w:val="Reference"/>
      </w:pPr>
      <w:r w:rsidRPr="00F50076">
        <w:t>[2]</w:t>
      </w:r>
      <w:r w:rsidRPr="00F50076">
        <w:tab/>
        <w:t xml:space="preserve">3GPP TS </w:t>
      </w:r>
      <w:r w:rsidR="00F50076" w:rsidRPr="00F50076">
        <w:t>28.536</w:t>
      </w:r>
      <w:r w:rsidRPr="00F50076">
        <w:t xml:space="preserve"> </w:t>
      </w:r>
      <w:r w:rsidR="00F50076" w:rsidRPr="00F50076">
        <w:t>Management and orchestration; Management services for communication service assurance; Stage 2 and stage 3</w:t>
      </w:r>
      <w:r w:rsidRPr="00F50076">
        <w:t>.</w:t>
      </w:r>
    </w:p>
    <w:p w14:paraId="13E81BC7" w14:textId="77777777" w:rsidR="009B720D" w:rsidRDefault="009B720D">
      <w:pPr>
        <w:pStyle w:val="Reference"/>
      </w:pPr>
      <w:r>
        <w:t>[3]</w:t>
      </w:r>
      <w:r>
        <w:tab/>
        <w:t xml:space="preserve">3GPP TS 28.531 </w:t>
      </w:r>
      <w:r w:rsidR="00DF1995" w:rsidRPr="00DF1995">
        <w:t>Management and orchestration; Provisioning</w:t>
      </w:r>
      <w:r w:rsidR="00DF1995">
        <w:t>.</w:t>
      </w:r>
    </w:p>
    <w:p w14:paraId="0EB37CC2" w14:textId="77777777" w:rsidR="009B720D" w:rsidRDefault="009B720D">
      <w:pPr>
        <w:pStyle w:val="Reference"/>
      </w:pPr>
      <w:r>
        <w:t>[4]</w:t>
      </w:r>
      <w:r>
        <w:tab/>
        <w:t>3GPP TS 28.5</w:t>
      </w:r>
      <w:r w:rsidR="009F2D5B">
        <w:t>33</w:t>
      </w:r>
      <w:r w:rsidR="0091724A">
        <w:t xml:space="preserve"> </w:t>
      </w:r>
      <w:r w:rsidR="0091724A" w:rsidRPr="0091724A">
        <w:t>Management and orchestration; Architecture framework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E0A6F91" w14:textId="77777777" w:rsidR="00BD7067" w:rsidRDefault="00BD7067" w:rsidP="00BD7067">
      <w:pPr>
        <w:pStyle w:val="Heading2"/>
      </w:pPr>
      <w:r>
        <w:t>Background</w:t>
      </w:r>
    </w:p>
    <w:p w14:paraId="7D3EDDF3" w14:textId="39E44D82" w:rsidR="00397187" w:rsidRDefault="00397187" w:rsidP="00397187">
      <w:r>
        <w:t xml:space="preserve">At the #130 meeting </w:t>
      </w:r>
      <w:r w:rsidR="00BD7067">
        <w:t xml:space="preserve">the group </w:t>
      </w:r>
      <w:r>
        <w:t xml:space="preserve">decided that the entity subject to a managed control loop cannot be a </w:t>
      </w:r>
      <w:r w:rsidR="6BA5C2B9">
        <w:t>CSI (communication service</w:t>
      </w:r>
      <w:r>
        <w:t xml:space="preserve"> instance</w:t>
      </w:r>
      <w:r w:rsidR="662256A2">
        <w:t>)</w:t>
      </w:r>
      <w:r>
        <w:t xml:space="preserve"> as we have no definition of communication service instance</w:t>
      </w:r>
      <w:r w:rsidR="00DF1995">
        <w:t xml:space="preserve"> in Rel-16</w:t>
      </w:r>
      <w:r>
        <w:t>, as result the CSI abbreviation and phrase Communication Service Instance have been removed from the Communicat</w:t>
      </w:r>
      <w:r w:rsidR="00BD7067">
        <w:t>i</w:t>
      </w:r>
      <w:r>
        <w:t xml:space="preserve">on Service Assurance specifications TS 28.535 and TS 28.536. </w:t>
      </w:r>
      <w:r w:rsidR="007852BE">
        <w:t>This change was implemented through the agreement documented in the following two CR’s.</w:t>
      </w:r>
    </w:p>
    <w:tbl>
      <w:tblPr>
        <w:tblW w:w="836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10"/>
        <w:gridCol w:w="1260"/>
        <w:gridCol w:w="4686"/>
        <w:gridCol w:w="708"/>
      </w:tblGrid>
      <w:tr w:rsidR="00397187" w:rsidRPr="00F6081B" w14:paraId="0CF46C45" w14:textId="77777777" w:rsidTr="00397187">
        <w:tc>
          <w:tcPr>
            <w:tcW w:w="800" w:type="dxa"/>
            <w:shd w:val="solid" w:color="FFFFFF" w:fill="auto"/>
          </w:tcPr>
          <w:p w14:paraId="4B08E1D4" w14:textId="77777777" w:rsidR="00397187" w:rsidRPr="00F6081B" w:rsidRDefault="00397187" w:rsidP="00945A9B">
            <w:pPr>
              <w:pStyle w:val="TAC"/>
              <w:rPr>
                <w:sz w:val="16"/>
                <w:szCs w:val="16"/>
              </w:rPr>
            </w:pPr>
            <w:r w:rsidRPr="00F6081B">
              <w:rPr>
                <w:sz w:val="16"/>
                <w:szCs w:val="16"/>
              </w:rPr>
              <w:t>2020-06</w:t>
            </w:r>
          </w:p>
        </w:tc>
        <w:tc>
          <w:tcPr>
            <w:tcW w:w="910" w:type="dxa"/>
            <w:shd w:val="solid" w:color="FFFFFF" w:fill="auto"/>
          </w:tcPr>
          <w:p w14:paraId="26F7E212" w14:textId="77777777" w:rsidR="00397187" w:rsidRPr="00F6081B" w:rsidRDefault="00397187" w:rsidP="00945A9B">
            <w:pPr>
              <w:pStyle w:val="TAC"/>
              <w:rPr>
                <w:sz w:val="16"/>
                <w:szCs w:val="16"/>
              </w:rPr>
            </w:pPr>
            <w:r w:rsidRPr="00F6081B">
              <w:rPr>
                <w:sz w:val="16"/>
                <w:szCs w:val="16"/>
              </w:rPr>
              <w:t>SA5#131e</w:t>
            </w:r>
          </w:p>
        </w:tc>
        <w:tc>
          <w:tcPr>
            <w:tcW w:w="1260" w:type="dxa"/>
            <w:shd w:val="solid" w:color="FFFFFF" w:fill="auto"/>
          </w:tcPr>
          <w:p w14:paraId="196B404A" w14:textId="77777777" w:rsidR="00397187" w:rsidRPr="00F6081B" w:rsidRDefault="002E4565" w:rsidP="00945A9B">
            <w:pPr>
              <w:pStyle w:val="TAC"/>
              <w:rPr>
                <w:sz w:val="16"/>
                <w:szCs w:val="16"/>
              </w:rPr>
            </w:pPr>
            <w:hyperlink r:id="rId11" w:history="1">
              <w:r w:rsidR="00397187" w:rsidRPr="00397187">
                <w:rPr>
                  <w:rStyle w:val="Hyperlink"/>
                  <w:sz w:val="16"/>
                  <w:szCs w:val="16"/>
                </w:rPr>
                <w:t>S5-203428</w:t>
              </w:r>
            </w:hyperlink>
          </w:p>
        </w:tc>
        <w:tc>
          <w:tcPr>
            <w:tcW w:w="4686" w:type="dxa"/>
            <w:shd w:val="solid" w:color="FFFFFF" w:fill="auto"/>
          </w:tcPr>
          <w:p w14:paraId="32326B77" w14:textId="77777777" w:rsidR="00397187" w:rsidRPr="00F6081B" w:rsidRDefault="00397187" w:rsidP="00945A9B">
            <w:pPr>
              <w:pStyle w:val="TAL"/>
              <w:rPr>
                <w:sz w:val="16"/>
                <w:szCs w:val="16"/>
              </w:rPr>
            </w:pPr>
            <w:proofErr w:type="spellStart"/>
            <w:r w:rsidRPr="00F6081B">
              <w:rPr>
                <w:sz w:val="16"/>
                <w:szCs w:val="16"/>
              </w:rPr>
              <w:t>pCR</w:t>
            </w:r>
            <w:proofErr w:type="spellEnd"/>
            <w:r w:rsidRPr="00F6081B">
              <w:rPr>
                <w:sz w:val="16"/>
                <w:szCs w:val="16"/>
              </w:rPr>
              <w:t xml:space="preserve"> TS 28.536 Remove CSI from clause 4.1.1</w:t>
            </w:r>
          </w:p>
        </w:tc>
        <w:tc>
          <w:tcPr>
            <w:tcW w:w="708" w:type="dxa"/>
            <w:shd w:val="solid" w:color="FFFFFF" w:fill="auto"/>
          </w:tcPr>
          <w:p w14:paraId="75629B3F" w14:textId="77777777" w:rsidR="00397187" w:rsidRPr="00F6081B" w:rsidRDefault="00397187" w:rsidP="00945A9B">
            <w:pPr>
              <w:pStyle w:val="TAC"/>
              <w:rPr>
                <w:sz w:val="16"/>
                <w:szCs w:val="16"/>
              </w:rPr>
            </w:pPr>
            <w:r w:rsidRPr="00F6081B">
              <w:rPr>
                <w:sz w:val="16"/>
                <w:szCs w:val="16"/>
              </w:rPr>
              <w:t>0.4.0</w:t>
            </w:r>
          </w:p>
        </w:tc>
      </w:tr>
      <w:tr w:rsidR="00397187" w:rsidRPr="00197E34" w14:paraId="1E4DA322" w14:textId="77777777" w:rsidTr="00397187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CF7FD" w14:textId="77777777" w:rsidR="00397187" w:rsidRPr="00B45794" w:rsidRDefault="00397187" w:rsidP="00B10114">
            <w:pPr>
              <w:pStyle w:val="TAC"/>
              <w:rPr>
                <w:sz w:val="16"/>
                <w:szCs w:val="16"/>
              </w:rPr>
            </w:pPr>
            <w:r w:rsidRPr="00197E34">
              <w:rPr>
                <w:sz w:val="16"/>
                <w:szCs w:val="16"/>
              </w:rPr>
              <w:t>2020-06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8F77B" w14:textId="77777777" w:rsidR="00397187" w:rsidRPr="00FA0220" w:rsidRDefault="00397187" w:rsidP="00B10114">
            <w:pPr>
              <w:pStyle w:val="TAC"/>
              <w:rPr>
                <w:sz w:val="16"/>
                <w:szCs w:val="16"/>
              </w:rPr>
            </w:pPr>
            <w:r w:rsidRPr="00FA0220">
              <w:rPr>
                <w:sz w:val="16"/>
                <w:szCs w:val="16"/>
              </w:rPr>
              <w:t>SA5#131e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44A21" w14:textId="77777777" w:rsidR="00397187" w:rsidRPr="00197E34" w:rsidRDefault="002E4565" w:rsidP="00B10114">
            <w:pPr>
              <w:pStyle w:val="TAC"/>
              <w:rPr>
                <w:sz w:val="16"/>
                <w:szCs w:val="16"/>
              </w:rPr>
            </w:pPr>
            <w:hyperlink r:id="rId12" w:history="1">
              <w:r w:rsidR="00397187" w:rsidRPr="00397187">
                <w:rPr>
                  <w:rStyle w:val="Hyperlink"/>
                  <w:sz w:val="16"/>
                  <w:szCs w:val="16"/>
                </w:rPr>
                <w:t>S5-203289</w:t>
              </w:r>
            </w:hyperlink>
          </w:p>
        </w:tc>
        <w:tc>
          <w:tcPr>
            <w:tcW w:w="4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6FCA0" w14:textId="77777777" w:rsidR="00397187" w:rsidRPr="00197E34" w:rsidRDefault="00397187" w:rsidP="00945A9B">
            <w:pPr>
              <w:pStyle w:val="TAL"/>
              <w:rPr>
                <w:sz w:val="16"/>
                <w:szCs w:val="16"/>
              </w:rPr>
            </w:pPr>
            <w:proofErr w:type="spellStart"/>
            <w:r w:rsidRPr="00197E34">
              <w:rPr>
                <w:sz w:val="16"/>
                <w:szCs w:val="16"/>
              </w:rPr>
              <w:t>pCR</w:t>
            </w:r>
            <w:proofErr w:type="spellEnd"/>
            <w:r w:rsidRPr="00197E34">
              <w:rPr>
                <w:sz w:val="16"/>
                <w:szCs w:val="16"/>
              </w:rPr>
              <w:t xml:space="preserve"> TS 28.535 Remove CSI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027E9" w14:textId="77777777" w:rsidR="00397187" w:rsidRPr="00197E34" w:rsidRDefault="00397187" w:rsidP="00B10114">
            <w:pPr>
              <w:pStyle w:val="TAC"/>
              <w:rPr>
                <w:sz w:val="16"/>
                <w:szCs w:val="16"/>
              </w:rPr>
            </w:pPr>
            <w:r w:rsidRPr="00197E34">
              <w:rPr>
                <w:sz w:val="16"/>
                <w:szCs w:val="16"/>
              </w:rPr>
              <w:t>1.3.0</w:t>
            </w:r>
          </w:p>
        </w:tc>
      </w:tr>
    </w:tbl>
    <w:p w14:paraId="672A6659" w14:textId="77777777" w:rsidR="00BD7067" w:rsidRDefault="00BD7067">
      <w:pPr>
        <w:rPr>
          <w:iCs/>
        </w:rPr>
      </w:pPr>
    </w:p>
    <w:p w14:paraId="4A65BFD9" w14:textId="77777777" w:rsidR="00DF1995" w:rsidRDefault="00BD7067">
      <w:pPr>
        <w:rPr>
          <w:iCs/>
        </w:rPr>
      </w:pPr>
      <w:r w:rsidRPr="00BD7067">
        <w:rPr>
          <w:iCs/>
        </w:rPr>
        <w:t>Subsequently the group developed the stage 2 and stage 3 specifications in TS 28.536</w:t>
      </w:r>
      <w:r w:rsidR="00F50076">
        <w:rPr>
          <w:iCs/>
        </w:rPr>
        <w:t xml:space="preserve"> [2]</w:t>
      </w:r>
      <w:r w:rsidRPr="00BD7067">
        <w:rPr>
          <w:iCs/>
        </w:rPr>
        <w:t xml:space="preserve"> with the </w:t>
      </w:r>
      <w:r>
        <w:rPr>
          <w:iCs/>
        </w:rPr>
        <w:t xml:space="preserve">understanding that </w:t>
      </w:r>
      <w:r w:rsidRPr="00BD7067">
        <w:rPr>
          <w:iCs/>
        </w:rPr>
        <w:t xml:space="preserve">the </w:t>
      </w:r>
      <w:r w:rsidR="007852BE">
        <w:rPr>
          <w:iCs/>
        </w:rPr>
        <w:t xml:space="preserve">managed </w:t>
      </w:r>
      <w:r w:rsidRPr="00BD7067">
        <w:rPr>
          <w:iCs/>
        </w:rPr>
        <w:t xml:space="preserve">entity subject to management control is a </w:t>
      </w:r>
      <w:proofErr w:type="spellStart"/>
      <w:r w:rsidRPr="00900E92">
        <w:rPr>
          <w:rFonts w:ascii="Courier New" w:hAnsi="Courier New" w:cs="Courier New"/>
        </w:rPr>
        <w:t>NetworkSlice</w:t>
      </w:r>
      <w:proofErr w:type="spellEnd"/>
      <w:r w:rsidRPr="00BD7067">
        <w:rPr>
          <w:iCs/>
        </w:rPr>
        <w:t xml:space="preserve"> or </w:t>
      </w:r>
      <w:proofErr w:type="spellStart"/>
      <w:r w:rsidRPr="00900E92">
        <w:rPr>
          <w:rFonts w:ascii="Courier New" w:hAnsi="Courier New" w:cs="Courier New"/>
        </w:rPr>
        <w:t>NetworkSliceSubnet</w:t>
      </w:r>
      <w:proofErr w:type="spellEnd"/>
      <w:r w:rsidRPr="00BD7067">
        <w:rPr>
          <w:iCs/>
        </w:rPr>
        <w:t xml:space="preserve">. </w:t>
      </w:r>
    </w:p>
    <w:p w14:paraId="695E3022" w14:textId="57692DB1" w:rsidR="00243193" w:rsidRDefault="00DF1995" w:rsidP="00DF1995">
      <w:pPr>
        <w:pStyle w:val="List"/>
      </w:pPr>
      <w:r>
        <w:t xml:space="preserve">- The requirements that are put on a </w:t>
      </w:r>
      <w:proofErr w:type="spellStart"/>
      <w:r w:rsidRPr="445EBC09">
        <w:rPr>
          <w:rFonts w:ascii="Courier New" w:hAnsi="Courier New" w:cs="Courier New"/>
        </w:rPr>
        <w:t>NetworkSlice</w:t>
      </w:r>
      <w:proofErr w:type="spellEnd"/>
      <w:r>
        <w:t xml:space="preserve"> instance are the service requirements documented in the </w:t>
      </w:r>
      <w:proofErr w:type="spellStart"/>
      <w:r w:rsidRPr="445EBC09">
        <w:rPr>
          <w:rFonts w:ascii="Courier New" w:hAnsi="Courier New" w:cs="Courier New"/>
        </w:rPr>
        <w:t>serviceProfiles</w:t>
      </w:r>
      <w:proofErr w:type="spellEnd"/>
      <w:r>
        <w:t xml:space="preserve"> associated with that </w:t>
      </w:r>
      <w:proofErr w:type="spellStart"/>
      <w:r w:rsidRPr="445EBC09">
        <w:rPr>
          <w:rFonts w:ascii="Courier New" w:hAnsi="Courier New" w:cs="Courier New"/>
        </w:rPr>
        <w:t>NetworkSlice</w:t>
      </w:r>
      <w:proofErr w:type="spellEnd"/>
      <w:r>
        <w:t xml:space="preserve"> instance.</w:t>
      </w:r>
      <w:r w:rsidR="00900E92">
        <w:t xml:space="preserve"> </w:t>
      </w:r>
      <w:r w:rsidR="00243193">
        <w:t xml:space="preserve">The </w:t>
      </w:r>
      <w:r w:rsidR="00900E92">
        <w:t xml:space="preserve">Rel-16 solution </w:t>
      </w:r>
      <w:r w:rsidR="00243193">
        <w:t xml:space="preserve">includes </w:t>
      </w:r>
      <w:r w:rsidR="64CB1889">
        <w:t>an information</w:t>
      </w:r>
      <w:r w:rsidR="00243193">
        <w:t xml:space="preserve"> object class named </w:t>
      </w:r>
      <w:proofErr w:type="spellStart"/>
      <w:r w:rsidR="00900E92" w:rsidRPr="445EBC09">
        <w:rPr>
          <w:rFonts w:ascii="Courier New" w:hAnsi="Courier New" w:cs="Courier New"/>
        </w:rPr>
        <w:t>AssuranceClosedControlLoop</w:t>
      </w:r>
      <w:proofErr w:type="spellEnd"/>
      <w:r w:rsidR="00900E92">
        <w:t xml:space="preserve"> </w:t>
      </w:r>
      <w:r w:rsidR="00243193">
        <w:t xml:space="preserve">to enable a management system to provide </w:t>
      </w:r>
      <w:r w:rsidR="00900E92">
        <w:t xml:space="preserve">management services to monitor and adjust the resources associated with a </w:t>
      </w:r>
      <w:proofErr w:type="spellStart"/>
      <w:r w:rsidR="00900E92" w:rsidRPr="445EBC09">
        <w:rPr>
          <w:rFonts w:ascii="Courier New" w:hAnsi="Courier New" w:cs="Courier New"/>
        </w:rPr>
        <w:t>NetworkSlice</w:t>
      </w:r>
      <w:proofErr w:type="spellEnd"/>
      <w:r w:rsidR="00900E92">
        <w:t xml:space="preserve"> in order to meet the objectives </w:t>
      </w:r>
      <w:r w:rsidR="00243193">
        <w:t xml:space="preserve">captured in information object class </w:t>
      </w:r>
      <w:proofErr w:type="spellStart"/>
      <w:r w:rsidR="00900E92" w:rsidRPr="445EBC09">
        <w:rPr>
          <w:rFonts w:ascii="Courier New" w:hAnsi="Courier New" w:cs="Courier New"/>
        </w:rPr>
        <w:t>AssuranceGoal</w:t>
      </w:r>
      <w:proofErr w:type="spellEnd"/>
      <w:r w:rsidR="00900E92">
        <w:t xml:space="preserve">. </w:t>
      </w:r>
    </w:p>
    <w:p w14:paraId="59A86257" w14:textId="71E5E8ED" w:rsidR="00DF1995" w:rsidRPr="00DF1995" w:rsidRDefault="00DF1995" w:rsidP="00DF1995">
      <w:pPr>
        <w:pStyle w:val="List"/>
      </w:pPr>
      <w:r>
        <w:t xml:space="preserve">- The requirements that are put on a </w:t>
      </w:r>
      <w:proofErr w:type="spellStart"/>
      <w:r w:rsidRPr="445EBC09">
        <w:rPr>
          <w:rFonts w:ascii="Courier New" w:hAnsi="Courier New" w:cs="Courier New"/>
        </w:rPr>
        <w:t>NetworkSliceSubnet</w:t>
      </w:r>
      <w:proofErr w:type="spellEnd"/>
      <w:r w:rsidRPr="445EBC09">
        <w:rPr>
          <w:rFonts w:ascii="Courier New" w:hAnsi="Courier New" w:cs="Courier New"/>
        </w:rPr>
        <w:t xml:space="preserve"> </w:t>
      </w:r>
      <w:r>
        <w:t xml:space="preserve">instance are the </w:t>
      </w:r>
      <w:r w:rsidR="00E76897">
        <w:t xml:space="preserve">service </w:t>
      </w:r>
      <w:r>
        <w:t xml:space="preserve">requirements documented in the </w:t>
      </w:r>
      <w:proofErr w:type="spellStart"/>
      <w:r w:rsidRPr="445EBC09">
        <w:rPr>
          <w:rFonts w:ascii="Courier New" w:hAnsi="Courier New" w:cs="Courier New"/>
        </w:rPr>
        <w:t>sliceProfiles</w:t>
      </w:r>
      <w:proofErr w:type="spellEnd"/>
      <w:r>
        <w:t xml:space="preserve"> associated with that </w:t>
      </w:r>
      <w:proofErr w:type="spellStart"/>
      <w:r w:rsidRPr="445EBC09">
        <w:rPr>
          <w:rFonts w:ascii="Courier New" w:hAnsi="Courier New" w:cs="Courier New"/>
        </w:rPr>
        <w:t>NetworkSliceSubnet</w:t>
      </w:r>
      <w:proofErr w:type="spellEnd"/>
      <w:r>
        <w:t xml:space="preserve"> instance. </w:t>
      </w:r>
      <w:r w:rsidR="00243193">
        <w:t xml:space="preserve">In Rel-16 the solution includes information object class named </w:t>
      </w:r>
      <w:proofErr w:type="spellStart"/>
      <w:r w:rsidR="00243193" w:rsidRPr="445EBC09">
        <w:rPr>
          <w:rFonts w:ascii="Courier New" w:hAnsi="Courier New" w:cs="Courier New"/>
        </w:rPr>
        <w:t>AssuranceClosedControlLoop</w:t>
      </w:r>
      <w:proofErr w:type="spellEnd"/>
      <w:r w:rsidR="00243193">
        <w:t xml:space="preserve"> to enable a management system to provide management services to monitor and adjust the resources associated with a </w:t>
      </w:r>
      <w:proofErr w:type="spellStart"/>
      <w:r w:rsidR="00243193" w:rsidRPr="445EBC09">
        <w:rPr>
          <w:rFonts w:ascii="Courier New" w:hAnsi="Courier New" w:cs="Courier New"/>
        </w:rPr>
        <w:t>NetworkSliceSubnet</w:t>
      </w:r>
      <w:proofErr w:type="spellEnd"/>
      <w:r w:rsidR="00243193">
        <w:t xml:space="preserve"> in order to meet the objectives captured in information object class </w:t>
      </w:r>
      <w:proofErr w:type="spellStart"/>
      <w:r w:rsidR="00243193" w:rsidRPr="445EBC09">
        <w:rPr>
          <w:rFonts w:ascii="Courier New" w:hAnsi="Courier New" w:cs="Courier New"/>
        </w:rPr>
        <w:t>AssuranceGoal</w:t>
      </w:r>
      <w:proofErr w:type="spellEnd"/>
      <w:r w:rsidR="00243193">
        <w:t>.</w:t>
      </w:r>
    </w:p>
    <w:p w14:paraId="122081AD" w14:textId="0DA6C122" w:rsidR="00BD7067" w:rsidRPr="00BD7067" w:rsidRDefault="00BD7067">
      <w:r>
        <w:t xml:space="preserve">This contribution identifies the gaps between stage 1 </w:t>
      </w:r>
      <w:r w:rsidR="00C135F7">
        <w:t xml:space="preserve">use cases and requirements </w:t>
      </w:r>
      <w:r>
        <w:t xml:space="preserve">and </w:t>
      </w:r>
      <w:r w:rsidR="00C135F7">
        <w:t xml:space="preserve">the </w:t>
      </w:r>
      <w:r>
        <w:t xml:space="preserve">stage 2 </w:t>
      </w:r>
      <w:r w:rsidR="00C135F7">
        <w:t>model</w:t>
      </w:r>
      <w:r>
        <w:t xml:space="preserve"> </w:t>
      </w:r>
      <w:r w:rsidR="00F50076">
        <w:t xml:space="preserve">and </w:t>
      </w:r>
      <w:r>
        <w:t>discusses potential solutions to address those gaps</w:t>
      </w:r>
      <w:r w:rsidR="00E75495">
        <w:t xml:space="preserve"> in Rel-16</w:t>
      </w:r>
      <w:r>
        <w:t>.</w:t>
      </w:r>
      <w:r w:rsidR="00821EF7">
        <w:t xml:space="preserve"> </w:t>
      </w:r>
    </w:p>
    <w:p w14:paraId="0E507921" w14:textId="77777777" w:rsidR="00BD7067" w:rsidRDefault="00F50076" w:rsidP="00F50076">
      <w:pPr>
        <w:pStyle w:val="Heading2"/>
      </w:pPr>
      <w:r>
        <w:t>Gap analysis</w:t>
      </w:r>
    </w:p>
    <w:p w14:paraId="504E0D0B" w14:textId="77777777" w:rsidR="009764E3" w:rsidRDefault="00F50076">
      <w:r>
        <w:t xml:space="preserve">The use cases and requirements (stage 1) for communication service assurance are documented in TS 28.535 [1], the </w:t>
      </w:r>
      <w:r w:rsidR="004B62D5">
        <w:t xml:space="preserve">required management information </w:t>
      </w:r>
      <w:r>
        <w:t xml:space="preserve">(stage 2/3) for communication service assurance </w:t>
      </w:r>
      <w:r w:rsidR="78F377AB">
        <w:t>is</w:t>
      </w:r>
      <w:r>
        <w:t xml:space="preserve"> documented in TS 28.536 [2].</w:t>
      </w:r>
      <w:r w:rsidR="00421437">
        <w:t xml:space="preserve"> </w:t>
      </w:r>
    </w:p>
    <w:p w14:paraId="240D9975" w14:textId="26F99822" w:rsidR="00E931EA" w:rsidRDefault="00421437">
      <w:r>
        <w:lastRenderedPageBreak/>
        <w:t>The use cases and requirements in TS 28.535 are documented as business level use cases and requirements</w:t>
      </w:r>
      <w:r w:rsidR="00F80CBD">
        <w:t>,</w:t>
      </w:r>
      <w:r>
        <w:t xml:space="preserve"> and specification level use cases and requirements. </w:t>
      </w:r>
    </w:p>
    <w:p w14:paraId="4ECA9840" w14:textId="14AA3DBD" w:rsidR="00381DF8" w:rsidRDefault="00E931EA">
      <w:r>
        <w:t>The business level requirements express</w:t>
      </w:r>
      <w:r w:rsidR="006563BF">
        <w:t xml:space="preserve"> the ambition level for potential solutions</w:t>
      </w:r>
      <w:r w:rsidR="00E133D9">
        <w:t>.</w:t>
      </w:r>
    </w:p>
    <w:p w14:paraId="24F14EC0" w14:textId="24619E25" w:rsidR="001B5B05" w:rsidRDefault="00D941F9">
      <w:r>
        <w:t>In Rel-16 t</w:t>
      </w:r>
      <w:r w:rsidR="00BA79DF">
        <w:t xml:space="preserve">he new </w:t>
      </w:r>
      <w:r w:rsidR="00AC6807">
        <w:t xml:space="preserve">and </w:t>
      </w:r>
      <w:r w:rsidR="6A8F7652">
        <w:t>added information</w:t>
      </w:r>
      <w:r w:rsidR="00421437">
        <w:t xml:space="preserve"> elements </w:t>
      </w:r>
      <w:r w:rsidR="00BA79DF">
        <w:t xml:space="preserve">in NRM </w:t>
      </w:r>
      <w:r w:rsidR="00421437">
        <w:t xml:space="preserve">that have been specified to enable a </w:t>
      </w:r>
      <w:r w:rsidR="2A535327">
        <w:t>CSP (Communication Service Provider)</w:t>
      </w:r>
      <w:r w:rsidR="00421437">
        <w:t xml:space="preserve"> to monitor and control an assurance solution are as follows: </w:t>
      </w:r>
      <w:r w:rsidR="00EE6145">
        <w:t xml:space="preserve">new </w:t>
      </w:r>
      <w:r w:rsidR="0828CEBF">
        <w:t>IOCs (Information Object Class)</w:t>
      </w:r>
      <w:r w:rsidR="004B62D5">
        <w:t xml:space="preserve"> named</w:t>
      </w:r>
      <w:r w:rsidR="00EE6145">
        <w:t xml:space="preserve">; </w:t>
      </w:r>
      <w:proofErr w:type="spellStart"/>
      <w:r w:rsidR="00421437" w:rsidRPr="445EBC09">
        <w:rPr>
          <w:rFonts w:ascii="Courier New" w:hAnsi="Courier New" w:cs="Courier New"/>
        </w:rPr>
        <w:t>AssuranceClosedControlLoop</w:t>
      </w:r>
      <w:proofErr w:type="spellEnd"/>
      <w:r w:rsidR="00421437">
        <w:t xml:space="preserve"> </w:t>
      </w:r>
      <w:r w:rsidR="00EE6145">
        <w:t xml:space="preserve"> and</w:t>
      </w:r>
      <w:r w:rsidR="00421437">
        <w:t xml:space="preserve"> </w:t>
      </w:r>
      <w:proofErr w:type="spellStart"/>
      <w:r w:rsidR="00421437" w:rsidRPr="445EBC09">
        <w:rPr>
          <w:rFonts w:ascii="Courier New" w:hAnsi="Courier New" w:cs="Courier New"/>
        </w:rPr>
        <w:t>AssuranceGoal</w:t>
      </w:r>
      <w:proofErr w:type="spellEnd"/>
      <w:r w:rsidR="00EE6145">
        <w:t xml:space="preserve">, new datatype named </w:t>
      </w:r>
      <w:proofErr w:type="spellStart"/>
      <w:r w:rsidR="00EE6145" w:rsidRPr="445EBC09">
        <w:rPr>
          <w:rFonts w:ascii="Courier New" w:hAnsi="Courier New" w:cs="Courier New"/>
        </w:rPr>
        <w:t>AssuranceTarget</w:t>
      </w:r>
      <w:proofErr w:type="spellEnd"/>
      <w:r w:rsidR="00EE6145">
        <w:t xml:space="preserve"> and new attributes</w:t>
      </w:r>
      <w:r w:rsidR="004B62D5">
        <w:t xml:space="preserve"> named</w:t>
      </w:r>
      <w:r w:rsidR="00EE6145">
        <w:t xml:space="preserve">; </w:t>
      </w:r>
      <w:proofErr w:type="spellStart"/>
      <w:r w:rsidR="00EE6145" w:rsidRPr="445EBC09">
        <w:rPr>
          <w:rFonts w:ascii="Courier New" w:hAnsi="Courier New" w:cs="Courier New"/>
        </w:rPr>
        <w:t>assuranceTargetList</w:t>
      </w:r>
      <w:proofErr w:type="spellEnd"/>
      <w:r w:rsidR="00EE6145" w:rsidRPr="445EBC09">
        <w:rPr>
          <w:rFonts w:ascii="Courier New" w:hAnsi="Courier New" w:cs="Courier New"/>
        </w:rPr>
        <w:t xml:space="preserve"> </w:t>
      </w:r>
      <w:r w:rsidR="00EE6145">
        <w:t>(</w:t>
      </w:r>
      <w:r w:rsidR="00EE6145" w:rsidRPr="445EBC09">
        <w:t>list</w:t>
      </w:r>
      <w:r w:rsidR="00EE6145">
        <w:t xml:space="preserve"> of </w:t>
      </w:r>
      <w:proofErr w:type="spellStart"/>
      <w:r w:rsidR="00EE6145" w:rsidRPr="445EBC09">
        <w:rPr>
          <w:rFonts w:ascii="Courier New" w:hAnsi="Courier New" w:cs="Courier New"/>
        </w:rPr>
        <w:t>AssuranceTarget</w:t>
      </w:r>
      <w:proofErr w:type="spellEnd"/>
      <w:r w:rsidR="00EE6145">
        <w:t xml:space="preserve"> name value pairs), </w:t>
      </w:r>
      <w:proofErr w:type="spellStart"/>
      <w:r w:rsidR="00EE6145" w:rsidRPr="445EBC09">
        <w:rPr>
          <w:rFonts w:ascii="Courier New" w:hAnsi="Courier New" w:cs="Courier New"/>
        </w:rPr>
        <w:t>controlLoopLifeCycl</w:t>
      </w:r>
      <w:r w:rsidR="002B6D19" w:rsidRPr="445EBC09">
        <w:rPr>
          <w:rFonts w:ascii="Courier New" w:hAnsi="Courier New" w:cs="Courier New"/>
        </w:rPr>
        <w:t>e</w:t>
      </w:r>
      <w:r w:rsidR="00EE6145" w:rsidRPr="445EBC09">
        <w:rPr>
          <w:rFonts w:ascii="Courier New" w:hAnsi="Courier New" w:cs="Courier New"/>
        </w:rPr>
        <w:t>Phase</w:t>
      </w:r>
      <w:proofErr w:type="spellEnd"/>
      <w:r w:rsidR="00613F14" w:rsidRPr="445EBC09">
        <w:rPr>
          <w:rFonts w:ascii="Courier New" w:hAnsi="Courier New" w:cs="Courier New"/>
        </w:rPr>
        <w:t xml:space="preserve">, </w:t>
      </w:r>
      <w:proofErr w:type="spellStart"/>
      <w:r w:rsidR="00613F14" w:rsidRPr="445EBC09">
        <w:rPr>
          <w:rFonts w:ascii="Courier New" w:hAnsi="Courier New" w:cs="Courier New"/>
        </w:rPr>
        <w:t>assuranceGoalObserved</w:t>
      </w:r>
      <w:proofErr w:type="spellEnd"/>
      <w:r w:rsidR="00613F14" w:rsidRPr="445EBC09">
        <w:rPr>
          <w:rFonts w:ascii="Courier New" w:hAnsi="Courier New" w:cs="Courier New"/>
        </w:rPr>
        <w:t>,</w:t>
      </w:r>
      <w:r w:rsidR="0060352E" w:rsidRPr="445EBC09">
        <w:rPr>
          <w:rFonts w:ascii="Courier New" w:hAnsi="Courier New" w:cs="Courier New"/>
        </w:rPr>
        <w:t xml:space="preserve"> </w:t>
      </w:r>
      <w:proofErr w:type="spellStart"/>
      <w:r w:rsidR="00613F14" w:rsidRPr="445EBC09">
        <w:rPr>
          <w:rFonts w:ascii="Courier New" w:hAnsi="Courier New" w:cs="Courier New"/>
        </w:rPr>
        <w:t>assuranceGoalPredicted</w:t>
      </w:r>
      <w:proofErr w:type="spellEnd"/>
      <w:r w:rsidR="0060352E" w:rsidRPr="445EBC09">
        <w:rPr>
          <w:rFonts w:ascii="Courier New" w:hAnsi="Courier New" w:cs="Courier New"/>
        </w:rPr>
        <w:t xml:space="preserve"> </w:t>
      </w:r>
      <w:r w:rsidR="00EE6145">
        <w:t xml:space="preserve">and </w:t>
      </w:r>
      <w:proofErr w:type="spellStart"/>
      <w:r w:rsidR="00EE6145" w:rsidRPr="445EBC09">
        <w:rPr>
          <w:rFonts w:ascii="Courier New" w:hAnsi="Courier New" w:cs="Courier New"/>
        </w:rPr>
        <w:t>observationTime</w:t>
      </w:r>
      <w:proofErr w:type="spellEnd"/>
      <w:r w:rsidR="00EE6145">
        <w:t>.</w:t>
      </w:r>
    </w:p>
    <w:p w14:paraId="30B06DA1" w14:textId="789AC0C1" w:rsidR="006C1877" w:rsidRDefault="006C1877">
      <w:pPr>
        <w:rPr>
          <w:iCs/>
        </w:rPr>
      </w:pPr>
      <w:r>
        <w:rPr>
          <w:iCs/>
        </w:rPr>
        <w:t xml:space="preserve">Based on the current specification </w:t>
      </w:r>
      <w:r w:rsidR="0060352E">
        <w:rPr>
          <w:iCs/>
        </w:rPr>
        <w:t xml:space="preserve">for </w:t>
      </w:r>
      <w:r>
        <w:rPr>
          <w:iCs/>
        </w:rPr>
        <w:t xml:space="preserve">the stage 2 information the following </w:t>
      </w:r>
      <w:r w:rsidR="00EB1D41">
        <w:rPr>
          <w:iCs/>
        </w:rPr>
        <w:t xml:space="preserve">gaps between stage 1 </w:t>
      </w:r>
      <w:r w:rsidR="00685393">
        <w:rPr>
          <w:iCs/>
        </w:rPr>
        <w:t xml:space="preserve">TS 28.535 </w:t>
      </w:r>
      <w:r w:rsidR="0060352E">
        <w:rPr>
          <w:iCs/>
        </w:rPr>
        <w:t xml:space="preserve">[1] </w:t>
      </w:r>
      <w:r w:rsidR="00EB1D41">
        <w:rPr>
          <w:iCs/>
        </w:rPr>
        <w:t>and stage 2</w:t>
      </w:r>
      <w:r>
        <w:rPr>
          <w:iCs/>
        </w:rPr>
        <w:t xml:space="preserve"> </w:t>
      </w:r>
      <w:r w:rsidR="00685393">
        <w:rPr>
          <w:iCs/>
        </w:rPr>
        <w:t xml:space="preserve">TS 28.536 </w:t>
      </w:r>
      <w:r w:rsidR="0060352E">
        <w:rPr>
          <w:iCs/>
        </w:rPr>
        <w:t xml:space="preserve">[2] </w:t>
      </w:r>
      <w:r>
        <w:rPr>
          <w:iCs/>
        </w:rPr>
        <w:t xml:space="preserve">have been identified: </w:t>
      </w:r>
    </w:p>
    <w:p w14:paraId="7D39305E" w14:textId="2F00EC23" w:rsidR="0064160C" w:rsidRDefault="002C4E62" w:rsidP="008C4647">
      <w:pPr>
        <w:pStyle w:val="ListParagraph"/>
        <w:numPr>
          <w:ilvl w:val="0"/>
          <w:numId w:val="32"/>
        </w:numPr>
        <w:rPr>
          <w:iCs/>
        </w:rPr>
      </w:pPr>
      <w:r w:rsidRPr="008C4647">
        <w:rPr>
          <w:iCs/>
        </w:rPr>
        <w:t xml:space="preserve">Stage 1 uses </w:t>
      </w:r>
      <w:r w:rsidR="00886E43" w:rsidRPr="008C4647">
        <w:rPr>
          <w:iCs/>
        </w:rPr>
        <w:t xml:space="preserve">“communication service” </w:t>
      </w:r>
      <w:r w:rsidR="00E1211F" w:rsidRPr="008C4647">
        <w:rPr>
          <w:iCs/>
        </w:rPr>
        <w:t>for</w:t>
      </w:r>
      <w:r w:rsidR="00886E43" w:rsidRPr="008C4647">
        <w:rPr>
          <w:iCs/>
        </w:rPr>
        <w:t xml:space="preserve"> both </w:t>
      </w:r>
      <w:r w:rsidR="00E1211F" w:rsidRPr="008C4647">
        <w:rPr>
          <w:iCs/>
        </w:rPr>
        <w:t xml:space="preserve">the </w:t>
      </w:r>
      <w:r w:rsidR="00886E43" w:rsidRPr="008C4647">
        <w:rPr>
          <w:iCs/>
        </w:rPr>
        <w:t xml:space="preserve">use cases and requirements. </w:t>
      </w:r>
      <w:r w:rsidR="00900640" w:rsidRPr="008C4647">
        <w:rPr>
          <w:iCs/>
        </w:rPr>
        <w:t>There is no</w:t>
      </w:r>
      <w:r w:rsidR="00463719" w:rsidRPr="008C4647">
        <w:rPr>
          <w:iCs/>
        </w:rPr>
        <w:t xml:space="preserve"> </w:t>
      </w:r>
      <w:r w:rsidR="00900640" w:rsidRPr="008C4647">
        <w:rPr>
          <w:iCs/>
        </w:rPr>
        <w:t>definition of a commun</w:t>
      </w:r>
      <w:r w:rsidR="00705E57" w:rsidRPr="008C4647">
        <w:rPr>
          <w:iCs/>
        </w:rPr>
        <w:t xml:space="preserve">ication service, and </w:t>
      </w:r>
      <w:r w:rsidR="00002FBA" w:rsidRPr="008C4647">
        <w:rPr>
          <w:iCs/>
        </w:rPr>
        <w:t xml:space="preserve">a communication service is </w:t>
      </w:r>
      <w:r w:rsidR="00705E57" w:rsidRPr="008C4647">
        <w:rPr>
          <w:iCs/>
        </w:rPr>
        <w:t xml:space="preserve">not visible as an entity in stage 2 and 3. </w:t>
      </w:r>
      <w:r w:rsidR="00105F31" w:rsidRPr="008C4647">
        <w:rPr>
          <w:iCs/>
        </w:rPr>
        <w:t xml:space="preserve">What is </w:t>
      </w:r>
      <w:r w:rsidR="00AF4D7D" w:rsidRPr="008C4647">
        <w:rPr>
          <w:iCs/>
        </w:rPr>
        <w:t xml:space="preserve">visible in the solution for </w:t>
      </w:r>
      <w:r w:rsidR="008C3E1E" w:rsidRPr="008C4647">
        <w:rPr>
          <w:iCs/>
        </w:rPr>
        <w:t xml:space="preserve">closed loop </w:t>
      </w:r>
      <w:r w:rsidR="00463719" w:rsidRPr="008C4647">
        <w:rPr>
          <w:iCs/>
        </w:rPr>
        <w:t>service</w:t>
      </w:r>
      <w:r w:rsidR="00AF4D7D" w:rsidRPr="008C4647">
        <w:rPr>
          <w:iCs/>
        </w:rPr>
        <w:t xml:space="preserve"> assurance are</w:t>
      </w:r>
      <w:r w:rsidR="00A143DA" w:rsidRPr="008C4647">
        <w:rPr>
          <w:iCs/>
        </w:rPr>
        <w:t xml:space="preserve"> </w:t>
      </w:r>
      <w:r w:rsidR="00823F7A" w:rsidRPr="008C4647">
        <w:rPr>
          <w:iCs/>
        </w:rPr>
        <w:t xml:space="preserve">the requirements </w:t>
      </w:r>
      <w:r w:rsidR="0022335C" w:rsidRPr="008C4647">
        <w:rPr>
          <w:iCs/>
        </w:rPr>
        <w:t xml:space="preserve">subject to assurance are captured </w:t>
      </w:r>
      <w:r w:rsidR="00CC338E" w:rsidRPr="008C4647">
        <w:rPr>
          <w:iCs/>
        </w:rPr>
        <w:t xml:space="preserve">in an SLS. An SLS applicable to a </w:t>
      </w:r>
      <w:proofErr w:type="spellStart"/>
      <w:r w:rsidR="00CC338E" w:rsidRPr="008C4647">
        <w:rPr>
          <w:iCs/>
        </w:rPr>
        <w:t>NetworkSlice</w:t>
      </w:r>
      <w:proofErr w:type="spellEnd"/>
      <w:r w:rsidR="00CC338E" w:rsidRPr="008C4647">
        <w:rPr>
          <w:iCs/>
        </w:rPr>
        <w:t xml:space="preserve"> i</w:t>
      </w:r>
      <w:r w:rsidR="00DA4E4B">
        <w:rPr>
          <w:iCs/>
        </w:rPr>
        <w:t>ncludes</w:t>
      </w:r>
      <w:r w:rsidR="00CC338E" w:rsidRPr="008C4647">
        <w:rPr>
          <w:iCs/>
        </w:rPr>
        <w:t xml:space="preserve"> </w:t>
      </w:r>
      <w:r w:rsidR="00752D1B">
        <w:rPr>
          <w:iCs/>
        </w:rPr>
        <w:t xml:space="preserve">information from the </w:t>
      </w:r>
      <w:proofErr w:type="spellStart"/>
      <w:r w:rsidR="0064160C" w:rsidRPr="008C4647">
        <w:rPr>
          <w:iCs/>
        </w:rPr>
        <w:t>ServiceProfile</w:t>
      </w:r>
      <w:proofErr w:type="spellEnd"/>
      <w:r w:rsidR="0064160C" w:rsidRPr="008C4647">
        <w:rPr>
          <w:iCs/>
        </w:rPr>
        <w:t xml:space="preserve"> and SLS applicable to </w:t>
      </w:r>
      <w:proofErr w:type="spellStart"/>
      <w:r w:rsidR="0064160C" w:rsidRPr="008C4647">
        <w:rPr>
          <w:iCs/>
        </w:rPr>
        <w:t>NetworkSliceSubnet</w:t>
      </w:r>
      <w:proofErr w:type="spellEnd"/>
      <w:r w:rsidR="0064160C" w:rsidRPr="008C4647">
        <w:rPr>
          <w:iCs/>
        </w:rPr>
        <w:t xml:space="preserve"> </w:t>
      </w:r>
      <w:proofErr w:type="spellStart"/>
      <w:r w:rsidR="00DA4E4B">
        <w:rPr>
          <w:iCs/>
        </w:rPr>
        <w:t>ncludes</w:t>
      </w:r>
      <w:proofErr w:type="spellEnd"/>
      <w:r w:rsidR="00DA4E4B">
        <w:rPr>
          <w:iCs/>
        </w:rPr>
        <w:t xml:space="preserve"> information from a</w:t>
      </w:r>
      <w:r w:rsidR="0064160C" w:rsidRPr="008C4647">
        <w:rPr>
          <w:iCs/>
        </w:rPr>
        <w:t xml:space="preserve"> </w:t>
      </w:r>
      <w:proofErr w:type="spellStart"/>
      <w:r w:rsidR="0064160C" w:rsidRPr="008C4647">
        <w:rPr>
          <w:iCs/>
        </w:rPr>
        <w:t>Slice</w:t>
      </w:r>
      <w:r w:rsidR="007730D1" w:rsidRPr="008C4647">
        <w:rPr>
          <w:iCs/>
        </w:rPr>
        <w:t>P</w:t>
      </w:r>
      <w:r w:rsidR="0064160C" w:rsidRPr="008C4647">
        <w:rPr>
          <w:iCs/>
        </w:rPr>
        <w:t>rofile</w:t>
      </w:r>
      <w:proofErr w:type="spellEnd"/>
      <w:r w:rsidR="007730D1" w:rsidRPr="008C4647">
        <w:rPr>
          <w:iCs/>
        </w:rPr>
        <w:t>.</w:t>
      </w:r>
    </w:p>
    <w:p w14:paraId="1599F4BE" w14:textId="77777777" w:rsidR="00647599" w:rsidRPr="008C4647" w:rsidRDefault="00647599" w:rsidP="00647599">
      <w:pPr>
        <w:pStyle w:val="ListParagraph"/>
        <w:rPr>
          <w:iCs/>
        </w:rPr>
      </w:pPr>
    </w:p>
    <w:p w14:paraId="6F32DBD8" w14:textId="788A5858" w:rsidR="00E133D9" w:rsidRDefault="00401167" w:rsidP="008C4647">
      <w:pPr>
        <w:pStyle w:val="ListParagraph"/>
        <w:numPr>
          <w:ilvl w:val="0"/>
          <w:numId w:val="32"/>
        </w:numPr>
      </w:pPr>
      <w:r>
        <w:t>The dev</w:t>
      </w:r>
      <w:r w:rsidR="00EC39F5">
        <w:t>e</w:t>
      </w:r>
      <w:r>
        <w:t xml:space="preserve">lopment of the closed loop assurance solution </w:t>
      </w:r>
      <w:r w:rsidR="00EC39F5">
        <w:t xml:space="preserve">is across Rel-16 and Rel-17, </w:t>
      </w:r>
      <w:r w:rsidR="00E133D9">
        <w:t xml:space="preserve">not all business level requirements </w:t>
      </w:r>
      <w:r w:rsidR="00C62B26">
        <w:t>can be met with the solut</w:t>
      </w:r>
      <w:r w:rsidR="00B2266F">
        <w:t>i</w:t>
      </w:r>
      <w:r w:rsidR="00C62B26">
        <w:t xml:space="preserve">ons </w:t>
      </w:r>
      <w:r w:rsidR="00B2266F">
        <w:t xml:space="preserve">agreed in </w:t>
      </w:r>
      <w:r w:rsidR="00E133D9">
        <w:t>Rel-16</w:t>
      </w:r>
      <w:r w:rsidR="00B23B88">
        <w:t xml:space="preserve">. The use cases and requirements that do not have a </w:t>
      </w:r>
      <w:r w:rsidR="00577E05">
        <w:t xml:space="preserve">solution for Rel-16 are proposed to be removed from </w:t>
      </w:r>
      <w:r w:rsidR="002C11B8">
        <w:t xml:space="preserve">TS 28.535 </w:t>
      </w:r>
      <w:r w:rsidR="00577E05">
        <w:t>Rel-16</w:t>
      </w:r>
      <w:r w:rsidR="002C11B8">
        <w:t>, with following CR</w:t>
      </w:r>
      <w:r w:rsidR="00577E05">
        <w:t xml:space="preserve"> </w:t>
      </w:r>
      <w:r w:rsidR="00E133D9">
        <w:t xml:space="preserve"> </w:t>
      </w:r>
    </w:p>
    <w:p w14:paraId="092CA240" w14:textId="0471AFDA" w:rsidR="008C4647" w:rsidRDefault="008C4647" w:rsidP="008C4647">
      <w:pPr>
        <w:rPr>
          <w:iCs/>
        </w:rPr>
      </w:pPr>
      <w:r>
        <w:rPr>
          <w:iCs/>
        </w:rPr>
        <w:t xml:space="preserve">The updates </w:t>
      </w:r>
      <w:r w:rsidR="0017240C">
        <w:rPr>
          <w:iCs/>
        </w:rPr>
        <w:t xml:space="preserve">required to </w:t>
      </w:r>
      <w:r w:rsidR="00613E44">
        <w:rPr>
          <w:iCs/>
        </w:rPr>
        <w:t xml:space="preserve">implement </w:t>
      </w:r>
      <w:proofErr w:type="spellStart"/>
      <w:r w:rsidR="00760F8F">
        <w:rPr>
          <w:iCs/>
        </w:rPr>
        <w:t>bullit</w:t>
      </w:r>
      <w:proofErr w:type="spellEnd"/>
      <w:r w:rsidR="00760F8F">
        <w:rPr>
          <w:iCs/>
        </w:rPr>
        <w:t xml:space="preserve"> point </w:t>
      </w:r>
      <w:r w:rsidR="00613E44">
        <w:rPr>
          <w:iCs/>
        </w:rPr>
        <w:t>1 imp</w:t>
      </w:r>
      <w:r w:rsidR="00760F8F">
        <w:rPr>
          <w:iCs/>
        </w:rPr>
        <w:t>a</w:t>
      </w:r>
      <w:r w:rsidR="00613E44">
        <w:rPr>
          <w:iCs/>
        </w:rPr>
        <w:t xml:space="preserve">ct both TS 28.535 Rel-16 and Rel-17 specification. The following 2 CR’s are proposed </w:t>
      </w:r>
      <w:r w:rsidR="004453D9">
        <w:rPr>
          <w:iCs/>
        </w:rPr>
        <w:t xml:space="preserve">for this meeting. </w:t>
      </w:r>
      <w:r w:rsidR="00771088">
        <w:rPr>
          <w:iCs/>
        </w:rPr>
        <w:t xml:space="preserve">The </w:t>
      </w:r>
      <w:r>
        <w:rPr>
          <w:iCs/>
        </w:rPr>
        <w:t>Rel-17 CR is the mirror of the Rel-16 CR.</w:t>
      </w:r>
    </w:p>
    <w:p w14:paraId="10593A15" w14:textId="7A22D146" w:rsidR="008C4647" w:rsidRDefault="00511B32" w:rsidP="008C4647">
      <w:pPr>
        <w:pStyle w:val="ListNumber2"/>
        <w:numPr>
          <w:ilvl w:val="0"/>
          <w:numId w:val="29"/>
        </w:numPr>
      </w:pPr>
      <w:r>
        <w:rPr>
          <w:rFonts w:asciiTheme="minorHAnsi" w:hAnsiTheme="minorHAnsi" w:cstheme="minorBidi"/>
        </w:rPr>
        <w:t xml:space="preserve">S5-211xxx </w:t>
      </w:r>
      <w:proofErr w:type="spellStart"/>
      <w:r w:rsidR="008C4647" w:rsidRPr="00AD0389">
        <w:t>Rel</w:t>
      </w:r>
      <w:proofErr w:type="spellEnd"/>
      <w:r w:rsidR="008C4647" w:rsidRPr="00AD0389">
        <w:t xml:space="preserve"> 1</w:t>
      </w:r>
      <w:r w:rsidR="008C4647">
        <w:t>6</w:t>
      </w:r>
      <w:r w:rsidR="008C4647" w:rsidRPr="00AD0389">
        <w:t xml:space="preserve"> CR TS 28.535 Update use cases and requirements to replace communication service</w:t>
      </w:r>
    </w:p>
    <w:p w14:paraId="4A160062" w14:textId="76DBE63C" w:rsidR="008C4647" w:rsidRDefault="00511B32" w:rsidP="008C4647">
      <w:pPr>
        <w:pStyle w:val="ListNumber2"/>
        <w:numPr>
          <w:ilvl w:val="0"/>
          <w:numId w:val="29"/>
        </w:numPr>
      </w:pPr>
      <w:r>
        <w:rPr>
          <w:rFonts w:asciiTheme="minorHAnsi" w:hAnsiTheme="minorHAnsi" w:cstheme="minorBidi"/>
        </w:rPr>
        <w:t>S5-211xxx</w:t>
      </w:r>
      <w:r w:rsidR="00CA5C2D">
        <w:rPr>
          <w:rFonts w:asciiTheme="minorHAnsi" w:hAnsiTheme="minorHAnsi" w:cstheme="minorBidi"/>
        </w:rPr>
        <w:t xml:space="preserve"> </w:t>
      </w:r>
      <w:proofErr w:type="spellStart"/>
      <w:r w:rsidR="008C4647" w:rsidRPr="00AD0389">
        <w:t>Rel</w:t>
      </w:r>
      <w:proofErr w:type="spellEnd"/>
      <w:r w:rsidR="008C4647" w:rsidRPr="00AD0389">
        <w:t xml:space="preserve"> 17 CR TS 28.535 Update use cases and requirements to replace communication service</w:t>
      </w:r>
    </w:p>
    <w:p w14:paraId="01C9C969" w14:textId="4744D948" w:rsidR="00771088" w:rsidRDefault="00771088" w:rsidP="00771088">
      <w:pPr>
        <w:pStyle w:val="ListNumber2"/>
        <w:ind w:left="0" w:firstLine="0"/>
      </w:pPr>
      <w:r>
        <w:t xml:space="preserve">The updates required </w:t>
      </w:r>
      <w:r w:rsidR="00760F8F">
        <w:rPr>
          <w:iCs/>
        </w:rPr>
        <w:t xml:space="preserve">to implement </w:t>
      </w:r>
      <w:proofErr w:type="spellStart"/>
      <w:r w:rsidR="00760F8F">
        <w:rPr>
          <w:iCs/>
        </w:rPr>
        <w:t>bullit</w:t>
      </w:r>
      <w:proofErr w:type="spellEnd"/>
      <w:r w:rsidR="00760F8F">
        <w:rPr>
          <w:iCs/>
        </w:rPr>
        <w:t xml:space="preserve"> point 2 impact TS 28.535 Rel-16 only.</w:t>
      </w:r>
    </w:p>
    <w:p w14:paraId="74457442" w14:textId="04EE60AC" w:rsidR="00947A02" w:rsidRDefault="00511B32" w:rsidP="008211A7">
      <w:pPr>
        <w:pStyle w:val="ListNumber2"/>
        <w:numPr>
          <w:ilvl w:val="0"/>
          <w:numId w:val="29"/>
        </w:numPr>
      </w:pPr>
      <w:r>
        <w:rPr>
          <w:rFonts w:asciiTheme="minorHAnsi" w:hAnsiTheme="minorHAnsi" w:cstheme="minorBidi"/>
        </w:rPr>
        <w:t xml:space="preserve">S5-211xxx </w:t>
      </w:r>
      <w:proofErr w:type="spellStart"/>
      <w:r w:rsidR="006F054F" w:rsidRPr="006F054F">
        <w:t>Rel</w:t>
      </w:r>
      <w:proofErr w:type="spellEnd"/>
      <w:r w:rsidR="006F054F" w:rsidRPr="006F054F">
        <w:t xml:space="preserve"> 16 CR TS 28.535 Remove use cases and requirements with no solution</w:t>
      </w:r>
      <w:r w:rsidR="00F94B00">
        <w:t>.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2A94669" w14:textId="4C10E775" w:rsidR="00C022E3" w:rsidRPr="004B62D5" w:rsidRDefault="004B62D5">
      <w:pPr>
        <w:rPr>
          <w:iCs/>
        </w:rPr>
      </w:pPr>
      <w:r w:rsidRPr="004B62D5">
        <w:rPr>
          <w:iCs/>
        </w:rPr>
        <w:t>The group is asked to endorse the approach to align stage 1</w:t>
      </w:r>
      <w:r w:rsidR="00CA5C2D">
        <w:rPr>
          <w:iCs/>
        </w:rPr>
        <w:t xml:space="preserve"> and 2</w:t>
      </w:r>
      <w:r w:rsidRPr="004B62D5">
        <w:rPr>
          <w:iCs/>
        </w:rPr>
        <w:t xml:space="preserve"> for the communication service assurance solution specification</w:t>
      </w:r>
      <w:r w:rsidR="008211A7">
        <w:rPr>
          <w:iCs/>
        </w:rPr>
        <w:t>.</w:t>
      </w:r>
      <w:r w:rsidRPr="004B62D5">
        <w:rPr>
          <w:iCs/>
        </w:rPr>
        <w:t xml:space="preserve"> </w:t>
      </w:r>
    </w:p>
    <w:sectPr w:rsidR="00C022E3" w:rsidRPr="004B62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8B75A" w14:textId="77777777" w:rsidR="002E4565" w:rsidRDefault="002E4565">
      <w:r>
        <w:separator/>
      </w:r>
    </w:p>
  </w:endnote>
  <w:endnote w:type="continuationSeparator" w:id="0">
    <w:p w14:paraId="491B0E59" w14:textId="77777777" w:rsidR="002E4565" w:rsidRDefault="002E4565">
      <w:r>
        <w:continuationSeparator/>
      </w:r>
    </w:p>
  </w:endnote>
  <w:endnote w:type="continuationNotice" w:id="1">
    <w:p w14:paraId="26A72A8A" w14:textId="77777777" w:rsidR="002E4565" w:rsidRDefault="002E4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B108F" w14:textId="77777777" w:rsidR="002E4565" w:rsidRDefault="002E4565">
      <w:r>
        <w:separator/>
      </w:r>
    </w:p>
  </w:footnote>
  <w:footnote w:type="continuationSeparator" w:id="0">
    <w:p w14:paraId="5ACDF7A1" w14:textId="77777777" w:rsidR="002E4565" w:rsidRDefault="002E4565">
      <w:r>
        <w:continuationSeparator/>
      </w:r>
    </w:p>
  </w:footnote>
  <w:footnote w:type="continuationNotice" w:id="1">
    <w:p w14:paraId="1D33F576" w14:textId="77777777" w:rsidR="002E4565" w:rsidRDefault="002E4565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1"/>
      </oel:ext>
    </int:extLst>
  </int:IntelligenceSettings>
  <int:Manifest>
    <int:WordHash hashCode="l5aAn32uSC0xI8" id="r0blqG+5"/>
    <int:WordHash hashCode="e0dMsLOcF3PXGS" id="V7eR+UPo"/>
    <int:WordHash hashCode="e3+TZqNgMaC5Vf" id="tZmev1zB"/>
    <int:WordHash hashCode="T2uh1uCfFUtYOn" id="BKjdvcK0"/>
    <int:WordHash hashCode="ZanletI6wlweVG" id="aF4rMnYS"/>
    <int:WordHash hashCode="Misg/15vGxeaYP" id="vS3s38EJ"/>
    <int:WordHash hashCode="74d+uXm4Ziq5Fv" id="+cngEUxV"/>
    <int:WordHash hashCode="SradH0SdDJdch8" id="4wWNwgXO"/>
    <int:WordHash hashCode="351r0XWD+hEdsL" id="2XF+xd+6"/>
    <int:WordHash hashCode="lmUxPYJeK+dhwS" id="35xf3OIZ"/>
    <int:WordHash hashCode="Zh6O8hgzxthsfz" id="D9ACgwgt"/>
    <int:WordHash hashCode="4uvCBYKKFiPGZR" id="y5lrfATA"/>
    <int:WordHash hashCode="gRg+Ewpr1g5/o3" id="0WlUuN7E"/>
    <int:WordHash hashCode="eoGoMMnFdMawT5" id="gf6u5MAs"/>
    <int:WordHash hashCode="qeosyX9ipXV6zy" id="x2MH14ya"/>
  </int:Manifest>
  <int:Observations>
    <int:Content id="r0blqG+5">
      <int:Rejection type="AugLoop_Text_Critique"/>
    </int:Content>
    <int:Content id="V7eR+UPo">
      <int:Rejection type="AugLoop_Text_Critique"/>
    </int:Content>
    <int:Content id="tZmev1zB">
      <int:Rejection type="AugLoop_Text_Critique"/>
    </int:Content>
    <int:Content id="BKjdvcK0">
      <int:Rejection type="AugLoop_Text_Critique"/>
    </int:Content>
    <int:Content id="aF4rMnYS">
      <int:Rejection type="AugLoop_Text_Critique"/>
    </int:Content>
    <int:Content id="vS3s38EJ">
      <int:Rejection type="AugLoop_Text_Critique"/>
    </int:Content>
    <int:Content id="+cngEUxV">
      <int:Rejection type="AugLoop_Text_Critique"/>
    </int:Content>
    <int:Content id="4wWNwgXO">
      <int:Rejection type="AugLoop_Text_Critique"/>
    </int:Content>
    <int:Content id="2XF+xd+6">
      <int:Rejection type="AugLoop_Text_Critique"/>
    </int:Content>
    <int:Content id="35xf3OIZ">
      <int:Rejection type="AugLoop_Text_Critique"/>
    </int:Content>
    <int:Content id="D9ACgwgt">
      <int:Rejection type="AugLoop_Text_Critique"/>
    </int:Content>
    <int:Content id="y5lrfATA">
      <int:Rejection type="AugLoop_Text_Critique"/>
    </int:Content>
    <int:Content id="0WlUuN7E">
      <int:Rejection type="AugLoop_Text_Critique"/>
    </int:Content>
    <int:Content id="gf6u5MAs">
      <int:Rejection type="AugLoop_Text_Critique"/>
    </int:Content>
    <int:Content id="x2MH14ya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5A0CE4BE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D368FB7C">
      <w:numFmt w:val="decimal"/>
      <w:lvlText w:val=""/>
      <w:lvlJc w:val="left"/>
    </w:lvl>
    <w:lvl w:ilvl="2" w:tplc="90AE086E">
      <w:numFmt w:val="decimal"/>
      <w:lvlText w:val=""/>
      <w:lvlJc w:val="left"/>
    </w:lvl>
    <w:lvl w:ilvl="3" w:tplc="C138FC88">
      <w:numFmt w:val="decimal"/>
      <w:lvlText w:val=""/>
      <w:lvlJc w:val="left"/>
    </w:lvl>
    <w:lvl w:ilvl="4" w:tplc="6FDA679C">
      <w:numFmt w:val="decimal"/>
      <w:lvlText w:val=""/>
      <w:lvlJc w:val="left"/>
    </w:lvl>
    <w:lvl w:ilvl="5" w:tplc="21041EDA">
      <w:numFmt w:val="decimal"/>
      <w:lvlText w:val=""/>
      <w:lvlJc w:val="left"/>
    </w:lvl>
    <w:lvl w:ilvl="6" w:tplc="F7B8DB4E">
      <w:numFmt w:val="decimal"/>
      <w:lvlText w:val=""/>
      <w:lvlJc w:val="left"/>
    </w:lvl>
    <w:lvl w:ilvl="7" w:tplc="FFCCD838">
      <w:numFmt w:val="decimal"/>
      <w:lvlText w:val=""/>
      <w:lvlJc w:val="left"/>
    </w:lvl>
    <w:lvl w:ilvl="8" w:tplc="74F07E26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D326DD5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E89EB786">
      <w:numFmt w:val="decimal"/>
      <w:lvlText w:val=""/>
      <w:lvlJc w:val="left"/>
    </w:lvl>
    <w:lvl w:ilvl="2" w:tplc="0B5C4DD6">
      <w:numFmt w:val="decimal"/>
      <w:lvlText w:val=""/>
      <w:lvlJc w:val="left"/>
    </w:lvl>
    <w:lvl w:ilvl="3" w:tplc="6FF81C8C">
      <w:numFmt w:val="decimal"/>
      <w:lvlText w:val=""/>
      <w:lvlJc w:val="left"/>
    </w:lvl>
    <w:lvl w:ilvl="4" w:tplc="7324AA72">
      <w:numFmt w:val="decimal"/>
      <w:lvlText w:val=""/>
      <w:lvlJc w:val="left"/>
    </w:lvl>
    <w:lvl w:ilvl="5" w:tplc="5184CB0E">
      <w:numFmt w:val="decimal"/>
      <w:lvlText w:val=""/>
      <w:lvlJc w:val="left"/>
    </w:lvl>
    <w:lvl w:ilvl="6" w:tplc="65A4C6A0">
      <w:numFmt w:val="decimal"/>
      <w:lvlText w:val=""/>
      <w:lvlJc w:val="left"/>
    </w:lvl>
    <w:lvl w:ilvl="7" w:tplc="99F2863E">
      <w:numFmt w:val="decimal"/>
      <w:lvlText w:val=""/>
      <w:lvlJc w:val="left"/>
    </w:lvl>
    <w:lvl w:ilvl="8" w:tplc="93CEB918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8EA6119E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4C527206">
      <w:numFmt w:val="decimal"/>
      <w:lvlText w:val=""/>
      <w:lvlJc w:val="left"/>
    </w:lvl>
    <w:lvl w:ilvl="2" w:tplc="D162551E">
      <w:numFmt w:val="decimal"/>
      <w:lvlText w:val=""/>
      <w:lvlJc w:val="left"/>
    </w:lvl>
    <w:lvl w:ilvl="3" w:tplc="CAA22CBE">
      <w:numFmt w:val="decimal"/>
      <w:lvlText w:val=""/>
      <w:lvlJc w:val="left"/>
    </w:lvl>
    <w:lvl w:ilvl="4" w:tplc="D7CE8FA0">
      <w:numFmt w:val="decimal"/>
      <w:lvlText w:val=""/>
      <w:lvlJc w:val="left"/>
    </w:lvl>
    <w:lvl w:ilvl="5" w:tplc="6F686E36">
      <w:numFmt w:val="decimal"/>
      <w:lvlText w:val=""/>
      <w:lvlJc w:val="left"/>
    </w:lvl>
    <w:lvl w:ilvl="6" w:tplc="756C4EEA">
      <w:numFmt w:val="decimal"/>
      <w:lvlText w:val=""/>
      <w:lvlJc w:val="left"/>
    </w:lvl>
    <w:lvl w:ilvl="7" w:tplc="FB50E438">
      <w:numFmt w:val="decimal"/>
      <w:lvlText w:val=""/>
      <w:lvlJc w:val="left"/>
    </w:lvl>
    <w:lvl w:ilvl="8" w:tplc="C590B274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9AEE2A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AD30B850">
      <w:numFmt w:val="decimal"/>
      <w:lvlText w:val=""/>
      <w:lvlJc w:val="left"/>
    </w:lvl>
    <w:lvl w:ilvl="2" w:tplc="8414956C">
      <w:numFmt w:val="decimal"/>
      <w:lvlText w:val=""/>
      <w:lvlJc w:val="left"/>
    </w:lvl>
    <w:lvl w:ilvl="3" w:tplc="EC2C035A">
      <w:numFmt w:val="decimal"/>
      <w:lvlText w:val=""/>
      <w:lvlJc w:val="left"/>
    </w:lvl>
    <w:lvl w:ilvl="4" w:tplc="FC7E2FC2">
      <w:numFmt w:val="decimal"/>
      <w:lvlText w:val=""/>
      <w:lvlJc w:val="left"/>
    </w:lvl>
    <w:lvl w:ilvl="5" w:tplc="6D6AE9A6">
      <w:numFmt w:val="decimal"/>
      <w:lvlText w:val=""/>
      <w:lvlJc w:val="left"/>
    </w:lvl>
    <w:lvl w:ilvl="6" w:tplc="4D8AFAD8">
      <w:numFmt w:val="decimal"/>
      <w:lvlText w:val=""/>
      <w:lvlJc w:val="left"/>
    </w:lvl>
    <w:lvl w:ilvl="7" w:tplc="FC82D444">
      <w:numFmt w:val="decimal"/>
      <w:lvlText w:val=""/>
      <w:lvlJc w:val="left"/>
    </w:lvl>
    <w:lvl w:ilvl="8" w:tplc="F424A274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AEA45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3E09976">
      <w:numFmt w:val="decimal"/>
      <w:lvlText w:val=""/>
      <w:lvlJc w:val="left"/>
    </w:lvl>
    <w:lvl w:ilvl="2" w:tplc="D6EC99F4">
      <w:numFmt w:val="decimal"/>
      <w:lvlText w:val=""/>
      <w:lvlJc w:val="left"/>
    </w:lvl>
    <w:lvl w:ilvl="3" w:tplc="AFFC0D92">
      <w:numFmt w:val="decimal"/>
      <w:lvlText w:val=""/>
      <w:lvlJc w:val="left"/>
    </w:lvl>
    <w:lvl w:ilvl="4" w:tplc="0DE8FE12">
      <w:numFmt w:val="decimal"/>
      <w:lvlText w:val=""/>
      <w:lvlJc w:val="left"/>
    </w:lvl>
    <w:lvl w:ilvl="5" w:tplc="9EEC68D2">
      <w:numFmt w:val="decimal"/>
      <w:lvlText w:val=""/>
      <w:lvlJc w:val="left"/>
    </w:lvl>
    <w:lvl w:ilvl="6" w:tplc="CBAC3E60">
      <w:numFmt w:val="decimal"/>
      <w:lvlText w:val=""/>
      <w:lvlJc w:val="left"/>
    </w:lvl>
    <w:lvl w:ilvl="7" w:tplc="5EB6CBC2">
      <w:numFmt w:val="decimal"/>
      <w:lvlText w:val=""/>
      <w:lvlJc w:val="left"/>
    </w:lvl>
    <w:lvl w:ilvl="8" w:tplc="4B5C8902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B734CD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56CE97E">
      <w:numFmt w:val="decimal"/>
      <w:lvlText w:val=""/>
      <w:lvlJc w:val="left"/>
    </w:lvl>
    <w:lvl w:ilvl="2" w:tplc="4D5EA2FC">
      <w:numFmt w:val="decimal"/>
      <w:lvlText w:val=""/>
      <w:lvlJc w:val="left"/>
    </w:lvl>
    <w:lvl w:ilvl="3" w:tplc="149600E2">
      <w:numFmt w:val="decimal"/>
      <w:lvlText w:val=""/>
      <w:lvlJc w:val="left"/>
    </w:lvl>
    <w:lvl w:ilvl="4" w:tplc="60040910">
      <w:numFmt w:val="decimal"/>
      <w:lvlText w:val=""/>
      <w:lvlJc w:val="left"/>
    </w:lvl>
    <w:lvl w:ilvl="5" w:tplc="00D071EA">
      <w:numFmt w:val="decimal"/>
      <w:lvlText w:val=""/>
      <w:lvlJc w:val="left"/>
    </w:lvl>
    <w:lvl w:ilvl="6" w:tplc="9CACE006">
      <w:numFmt w:val="decimal"/>
      <w:lvlText w:val=""/>
      <w:lvlJc w:val="left"/>
    </w:lvl>
    <w:lvl w:ilvl="7" w:tplc="F45066FE">
      <w:numFmt w:val="decimal"/>
      <w:lvlText w:val=""/>
      <w:lvlJc w:val="left"/>
    </w:lvl>
    <w:lvl w:ilvl="8" w:tplc="9C26C7AA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FEBCFCF8">
      <w:numFmt w:val="decimal"/>
      <w:lvlText w:val="*"/>
      <w:lvlJc w:val="left"/>
    </w:lvl>
    <w:lvl w:ilvl="1" w:tplc="53823954">
      <w:numFmt w:val="decimal"/>
      <w:lvlText w:val=""/>
      <w:lvlJc w:val="left"/>
    </w:lvl>
    <w:lvl w:ilvl="2" w:tplc="C4466688">
      <w:numFmt w:val="decimal"/>
      <w:lvlText w:val=""/>
      <w:lvlJc w:val="left"/>
    </w:lvl>
    <w:lvl w:ilvl="3" w:tplc="DA5A2966">
      <w:numFmt w:val="decimal"/>
      <w:lvlText w:val=""/>
      <w:lvlJc w:val="left"/>
    </w:lvl>
    <w:lvl w:ilvl="4" w:tplc="7C1CC960">
      <w:numFmt w:val="decimal"/>
      <w:lvlText w:val=""/>
      <w:lvlJc w:val="left"/>
    </w:lvl>
    <w:lvl w:ilvl="5" w:tplc="017653D6">
      <w:numFmt w:val="decimal"/>
      <w:lvlText w:val=""/>
      <w:lvlJc w:val="left"/>
    </w:lvl>
    <w:lvl w:ilvl="6" w:tplc="9FAC0F3A">
      <w:numFmt w:val="decimal"/>
      <w:lvlText w:val=""/>
      <w:lvlJc w:val="left"/>
    </w:lvl>
    <w:lvl w:ilvl="7" w:tplc="78829B86">
      <w:numFmt w:val="decimal"/>
      <w:lvlText w:val=""/>
      <w:lvlJc w:val="left"/>
    </w:lvl>
    <w:lvl w:ilvl="8" w:tplc="EE164650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F059A9"/>
    <w:multiLevelType w:val="multilevel"/>
    <w:tmpl w:val="C462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0E2770"/>
    <w:multiLevelType w:val="hybridMultilevel"/>
    <w:tmpl w:val="53624556"/>
    <w:lvl w:ilvl="0" w:tplc="0F6AB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50849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6410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48A69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18CA9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E8637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18C7B3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64FA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B7A0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876D1"/>
    <w:multiLevelType w:val="hybridMultilevel"/>
    <w:tmpl w:val="0C4C3FC4"/>
    <w:lvl w:ilvl="0" w:tplc="1D9C3A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07222"/>
    <w:multiLevelType w:val="hybridMultilevel"/>
    <w:tmpl w:val="BE2ACE3C"/>
    <w:lvl w:ilvl="0" w:tplc="87E84D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42CB0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BA0F5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7A0E2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C074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A64F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1026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A8A0E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7D02D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7707A6"/>
    <w:multiLevelType w:val="hybridMultilevel"/>
    <w:tmpl w:val="2EC2395A"/>
    <w:lvl w:ilvl="0" w:tplc="7C2051A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 w:tplc="B5DA1046">
      <w:numFmt w:val="decimal"/>
      <w:lvlText w:val=""/>
      <w:lvlJc w:val="left"/>
    </w:lvl>
    <w:lvl w:ilvl="2" w:tplc="A442EAB8">
      <w:numFmt w:val="decimal"/>
      <w:lvlText w:val=""/>
      <w:lvlJc w:val="left"/>
    </w:lvl>
    <w:lvl w:ilvl="3" w:tplc="3898796C">
      <w:numFmt w:val="decimal"/>
      <w:lvlText w:val=""/>
      <w:lvlJc w:val="left"/>
    </w:lvl>
    <w:lvl w:ilvl="4" w:tplc="86FCE3CA">
      <w:numFmt w:val="decimal"/>
      <w:lvlText w:val=""/>
      <w:lvlJc w:val="left"/>
    </w:lvl>
    <w:lvl w:ilvl="5" w:tplc="7E3C20CE">
      <w:numFmt w:val="decimal"/>
      <w:lvlText w:val=""/>
      <w:lvlJc w:val="left"/>
    </w:lvl>
    <w:lvl w:ilvl="6" w:tplc="DBEEF808">
      <w:numFmt w:val="decimal"/>
      <w:lvlText w:val=""/>
      <w:lvlJc w:val="left"/>
    </w:lvl>
    <w:lvl w:ilvl="7" w:tplc="DF008A9C">
      <w:numFmt w:val="decimal"/>
      <w:lvlText w:val=""/>
      <w:lvlJc w:val="left"/>
    </w:lvl>
    <w:lvl w:ilvl="8" w:tplc="0B9E1776">
      <w:numFmt w:val="decimal"/>
      <w:lvlText w:val=""/>
      <w:lvlJc w:val="left"/>
    </w:lvl>
  </w:abstractNum>
  <w:abstractNum w:abstractNumId="17" w15:restartNumberingAfterBreak="0">
    <w:nsid w:val="31BD6E0C"/>
    <w:multiLevelType w:val="hybridMultilevel"/>
    <w:tmpl w:val="DE980BC6"/>
    <w:lvl w:ilvl="0" w:tplc="9D5C743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35234847"/>
    <w:multiLevelType w:val="multilevel"/>
    <w:tmpl w:val="FF04D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3B36CE6"/>
    <w:multiLevelType w:val="multilevel"/>
    <w:tmpl w:val="FE46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655738"/>
    <w:multiLevelType w:val="multilevel"/>
    <w:tmpl w:val="949EF3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2C0CA4"/>
    <w:multiLevelType w:val="hybridMultilevel"/>
    <w:tmpl w:val="6DF279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02D8B"/>
    <w:multiLevelType w:val="multilevel"/>
    <w:tmpl w:val="F6A2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D9097D"/>
    <w:multiLevelType w:val="hybridMultilevel"/>
    <w:tmpl w:val="5D48F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09659E"/>
    <w:multiLevelType w:val="hybridMultilevel"/>
    <w:tmpl w:val="BE14A5E2"/>
    <w:lvl w:ilvl="0" w:tplc="29DA18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FEBCFCF8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FEBCFCF8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0"/>
  </w:num>
  <w:num w:numId="5">
    <w:abstractNumId w:val="19"/>
  </w:num>
  <w:num w:numId="6">
    <w:abstractNumId w:val="8"/>
  </w:num>
  <w:num w:numId="7">
    <w:abstractNumId w:val="9"/>
  </w:num>
  <w:num w:numId="8">
    <w:abstractNumId w:val="30"/>
  </w:num>
  <w:num w:numId="9">
    <w:abstractNumId w:val="24"/>
  </w:num>
  <w:num w:numId="10">
    <w:abstractNumId w:val="28"/>
  </w:num>
  <w:num w:numId="11">
    <w:abstractNumId w:val="11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1"/>
  </w:num>
  <w:num w:numId="22">
    <w:abstractNumId w:val="12"/>
  </w:num>
  <w:num w:numId="23">
    <w:abstractNumId w:val="18"/>
  </w:num>
  <w:num w:numId="24">
    <w:abstractNumId w:val="15"/>
  </w:num>
  <w:num w:numId="25">
    <w:abstractNumId w:val="26"/>
  </w:num>
  <w:num w:numId="26">
    <w:abstractNumId w:val="22"/>
  </w:num>
  <w:num w:numId="27">
    <w:abstractNumId w:val="16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FBA"/>
    <w:rsid w:val="00012515"/>
    <w:rsid w:val="00035B15"/>
    <w:rsid w:val="000433CD"/>
    <w:rsid w:val="0004437C"/>
    <w:rsid w:val="00074722"/>
    <w:rsid w:val="000819D8"/>
    <w:rsid w:val="000934A6"/>
    <w:rsid w:val="000A2C6C"/>
    <w:rsid w:val="000A4660"/>
    <w:rsid w:val="000D1B5B"/>
    <w:rsid w:val="000E6A89"/>
    <w:rsid w:val="0010401F"/>
    <w:rsid w:val="00105F31"/>
    <w:rsid w:val="001204DE"/>
    <w:rsid w:val="0013202C"/>
    <w:rsid w:val="00165B4B"/>
    <w:rsid w:val="0017240C"/>
    <w:rsid w:val="00173FA3"/>
    <w:rsid w:val="00184B6F"/>
    <w:rsid w:val="001861E5"/>
    <w:rsid w:val="001B1652"/>
    <w:rsid w:val="001B5836"/>
    <w:rsid w:val="001B5B05"/>
    <w:rsid w:val="001C3EC8"/>
    <w:rsid w:val="001D2BD4"/>
    <w:rsid w:val="001D6911"/>
    <w:rsid w:val="001E4691"/>
    <w:rsid w:val="001F5458"/>
    <w:rsid w:val="00201947"/>
    <w:rsid w:val="0020395B"/>
    <w:rsid w:val="002062C0"/>
    <w:rsid w:val="00210CCD"/>
    <w:rsid w:val="00215130"/>
    <w:rsid w:val="0022335C"/>
    <w:rsid w:val="00230002"/>
    <w:rsid w:val="00231AA9"/>
    <w:rsid w:val="00243193"/>
    <w:rsid w:val="00244C9A"/>
    <w:rsid w:val="00246365"/>
    <w:rsid w:val="002A0BBA"/>
    <w:rsid w:val="002A1857"/>
    <w:rsid w:val="002B1D57"/>
    <w:rsid w:val="002B4078"/>
    <w:rsid w:val="002B6D19"/>
    <w:rsid w:val="002C11B8"/>
    <w:rsid w:val="002C4E62"/>
    <w:rsid w:val="002D5B41"/>
    <w:rsid w:val="002E4565"/>
    <w:rsid w:val="002E6E3D"/>
    <w:rsid w:val="0030628A"/>
    <w:rsid w:val="0034275D"/>
    <w:rsid w:val="00344315"/>
    <w:rsid w:val="00350210"/>
    <w:rsid w:val="0035122B"/>
    <w:rsid w:val="0035144A"/>
    <w:rsid w:val="00353451"/>
    <w:rsid w:val="00371032"/>
    <w:rsid w:val="00371B44"/>
    <w:rsid w:val="00381DF8"/>
    <w:rsid w:val="0039589D"/>
    <w:rsid w:val="00397187"/>
    <w:rsid w:val="003A54EF"/>
    <w:rsid w:val="003C122B"/>
    <w:rsid w:val="003C5A97"/>
    <w:rsid w:val="003F52B2"/>
    <w:rsid w:val="00401167"/>
    <w:rsid w:val="00407A43"/>
    <w:rsid w:val="00416710"/>
    <w:rsid w:val="0042113C"/>
    <w:rsid w:val="00421437"/>
    <w:rsid w:val="004222AC"/>
    <w:rsid w:val="00440414"/>
    <w:rsid w:val="004453D9"/>
    <w:rsid w:val="00454EBD"/>
    <w:rsid w:val="0045777E"/>
    <w:rsid w:val="00463719"/>
    <w:rsid w:val="004B62D5"/>
    <w:rsid w:val="004C31D2"/>
    <w:rsid w:val="004D55C2"/>
    <w:rsid w:val="005047E3"/>
    <w:rsid w:val="00511B32"/>
    <w:rsid w:val="00521131"/>
    <w:rsid w:val="005410F6"/>
    <w:rsid w:val="005729C4"/>
    <w:rsid w:val="00573ED8"/>
    <w:rsid w:val="00576D26"/>
    <w:rsid w:val="00577E05"/>
    <w:rsid w:val="0059227B"/>
    <w:rsid w:val="005A2440"/>
    <w:rsid w:val="005B0966"/>
    <w:rsid w:val="005B795D"/>
    <w:rsid w:val="005D638F"/>
    <w:rsid w:val="005E0DA2"/>
    <w:rsid w:val="0060352E"/>
    <w:rsid w:val="00613820"/>
    <w:rsid w:val="00613E44"/>
    <w:rsid w:val="00613F14"/>
    <w:rsid w:val="00617233"/>
    <w:rsid w:val="0063347A"/>
    <w:rsid w:val="0064160C"/>
    <w:rsid w:val="00643DE3"/>
    <w:rsid w:val="00647599"/>
    <w:rsid w:val="00652248"/>
    <w:rsid w:val="006563BF"/>
    <w:rsid w:val="00657B80"/>
    <w:rsid w:val="00670D08"/>
    <w:rsid w:val="00672F17"/>
    <w:rsid w:val="00675B3C"/>
    <w:rsid w:val="00684FB3"/>
    <w:rsid w:val="00685393"/>
    <w:rsid w:val="0069086E"/>
    <w:rsid w:val="006B471B"/>
    <w:rsid w:val="006C1877"/>
    <w:rsid w:val="006D340A"/>
    <w:rsid w:val="006E0B44"/>
    <w:rsid w:val="006E48EB"/>
    <w:rsid w:val="006E5383"/>
    <w:rsid w:val="006F054F"/>
    <w:rsid w:val="00705E57"/>
    <w:rsid w:val="00726A99"/>
    <w:rsid w:val="00727F31"/>
    <w:rsid w:val="0074618D"/>
    <w:rsid w:val="007501C1"/>
    <w:rsid w:val="00752D1B"/>
    <w:rsid w:val="00753918"/>
    <w:rsid w:val="00755AE1"/>
    <w:rsid w:val="0075730E"/>
    <w:rsid w:val="00760BB0"/>
    <w:rsid w:val="00760F8F"/>
    <w:rsid w:val="0076157A"/>
    <w:rsid w:val="00762CB2"/>
    <w:rsid w:val="00771088"/>
    <w:rsid w:val="00771860"/>
    <w:rsid w:val="007730D1"/>
    <w:rsid w:val="007852BE"/>
    <w:rsid w:val="007A0C5D"/>
    <w:rsid w:val="007A6FC4"/>
    <w:rsid w:val="007C0A2D"/>
    <w:rsid w:val="007C27B0"/>
    <w:rsid w:val="007C45FA"/>
    <w:rsid w:val="007C4EE8"/>
    <w:rsid w:val="007F300B"/>
    <w:rsid w:val="008014C3"/>
    <w:rsid w:val="00807462"/>
    <w:rsid w:val="008078BC"/>
    <w:rsid w:val="008211A7"/>
    <w:rsid w:val="00821EF7"/>
    <w:rsid w:val="00823F7A"/>
    <w:rsid w:val="008423CC"/>
    <w:rsid w:val="00876B9A"/>
    <w:rsid w:val="00886E43"/>
    <w:rsid w:val="008B0248"/>
    <w:rsid w:val="008C3E1E"/>
    <w:rsid w:val="008C4647"/>
    <w:rsid w:val="008C681A"/>
    <w:rsid w:val="008E52C3"/>
    <w:rsid w:val="008F5F33"/>
    <w:rsid w:val="00900640"/>
    <w:rsid w:val="00900E92"/>
    <w:rsid w:val="0091724A"/>
    <w:rsid w:val="00922BC9"/>
    <w:rsid w:val="00926ABD"/>
    <w:rsid w:val="00942CEE"/>
    <w:rsid w:val="00945A9B"/>
    <w:rsid w:val="00947A02"/>
    <w:rsid w:val="00947F4E"/>
    <w:rsid w:val="00956B04"/>
    <w:rsid w:val="00966D47"/>
    <w:rsid w:val="009764E3"/>
    <w:rsid w:val="00997A5F"/>
    <w:rsid w:val="009A03F1"/>
    <w:rsid w:val="009A3CC7"/>
    <w:rsid w:val="009B720D"/>
    <w:rsid w:val="009C0DED"/>
    <w:rsid w:val="009C68F1"/>
    <w:rsid w:val="009F2A7C"/>
    <w:rsid w:val="009F2D5B"/>
    <w:rsid w:val="00A000C8"/>
    <w:rsid w:val="00A11886"/>
    <w:rsid w:val="00A13D47"/>
    <w:rsid w:val="00A143DA"/>
    <w:rsid w:val="00A20B34"/>
    <w:rsid w:val="00A24087"/>
    <w:rsid w:val="00A37D7F"/>
    <w:rsid w:val="00A4083C"/>
    <w:rsid w:val="00A536FB"/>
    <w:rsid w:val="00A81C14"/>
    <w:rsid w:val="00A84A94"/>
    <w:rsid w:val="00A92C95"/>
    <w:rsid w:val="00AC6807"/>
    <w:rsid w:val="00AD0389"/>
    <w:rsid w:val="00AD1DAA"/>
    <w:rsid w:val="00AE3927"/>
    <w:rsid w:val="00AF1E23"/>
    <w:rsid w:val="00AF4D7D"/>
    <w:rsid w:val="00B01AFF"/>
    <w:rsid w:val="00B05CC7"/>
    <w:rsid w:val="00B10114"/>
    <w:rsid w:val="00B2266F"/>
    <w:rsid w:val="00B23B88"/>
    <w:rsid w:val="00B27E39"/>
    <w:rsid w:val="00B342FF"/>
    <w:rsid w:val="00B350D8"/>
    <w:rsid w:val="00B610E5"/>
    <w:rsid w:val="00B8452B"/>
    <w:rsid w:val="00B84D47"/>
    <w:rsid w:val="00B879F0"/>
    <w:rsid w:val="00BA00CB"/>
    <w:rsid w:val="00BA79DF"/>
    <w:rsid w:val="00BD7067"/>
    <w:rsid w:val="00BF5C23"/>
    <w:rsid w:val="00C022E3"/>
    <w:rsid w:val="00C135F7"/>
    <w:rsid w:val="00C16EA5"/>
    <w:rsid w:val="00C17453"/>
    <w:rsid w:val="00C25353"/>
    <w:rsid w:val="00C405BF"/>
    <w:rsid w:val="00C40EC4"/>
    <w:rsid w:val="00C43A65"/>
    <w:rsid w:val="00C4712D"/>
    <w:rsid w:val="00C55EBB"/>
    <w:rsid w:val="00C62B26"/>
    <w:rsid w:val="00C94F55"/>
    <w:rsid w:val="00CA0867"/>
    <w:rsid w:val="00CA1422"/>
    <w:rsid w:val="00CA5C2D"/>
    <w:rsid w:val="00CA7D62"/>
    <w:rsid w:val="00CB07A8"/>
    <w:rsid w:val="00CC338E"/>
    <w:rsid w:val="00D22F80"/>
    <w:rsid w:val="00D331E3"/>
    <w:rsid w:val="00D437FF"/>
    <w:rsid w:val="00D5130C"/>
    <w:rsid w:val="00D60C39"/>
    <w:rsid w:val="00D62265"/>
    <w:rsid w:val="00D8512E"/>
    <w:rsid w:val="00D87F0C"/>
    <w:rsid w:val="00D911FA"/>
    <w:rsid w:val="00D941F9"/>
    <w:rsid w:val="00DA1E58"/>
    <w:rsid w:val="00DA4E4B"/>
    <w:rsid w:val="00DC785E"/>
    <w:rsid w:val="00DD45E3"/>
    <w:rsid w:val="00DE0535"/>
    <w:rsid w:val="00DE4EF2"/>
    <w:rsid w:val="00DF1995"/>
    <w:rsid w:val="00DF2C0E"/>
    <w:rsid w:val="00E06FFB"/>
    <w:rsid w:val="00E0750B"/>
    <w:rsid w:val="00E1211F"/>
    <w:rsid w:val="00E133D9"/>
    <w:rsid w:val="00E30155"/>
    <w:rsid w:val="00E34E67"/>
    <w:rsid w:val="00E60FA9"/>
    <w:rsid w:val="00E75495"/>
    <w:rsid w:val="00E76897"/>
    <w:rsid w:val="00E91FE1"/>
    <w:rsid w:val="00E931EA"/>
    <w:rsid w:val="00EB1D41"/>
    <w:rsid w:val="00EB792A"/>
    <w:rsid w:val="00EC39F5"/>
    <w:rsid w:val="00EC6C87"/>
    <w:rsid w:val="00ED4954"/>
    <w:rsid w:val="00EE0943"/>
    <w:rsid w:val="00EE33A2"/>
    <w:rsid w:val="00EE6145"/>
    <w:rsid w:val="00F01564"/>
    <w:rsid w:val="00F32800"/>
    <w:rsid w:val="00F50076"/>
    <w:rsid w:val="00F520C7"/>
    <w:rsid w:val="00F67A1C"/>
    <w:rsid w:val="00F76A78"/>
    <w:rsid w:val="00F80CBD"/>
    <w:rsid w:val="00F82C5B"/>
    <w:rsid w:val="00F856A5"/>
    <w:rsid w:val="00F94B00"/>
    <w:rsid w:val="00FE5DE9"/>
    <w:rsid w:val="00FF0331"/>
    <w:rsid w:val="022037B9"/>
    <w:rsid w:val="0432D5D8"/>
    <w:rsid w:val="0828CEBF"/>
    <w:rsid w:val="09B8CC21"/>
    <w:rsid w:val="18868431"/>
    <w:rsid w:val="1A7C7D39"/>
    <w:rsid w:val="1B5422E4"/>
    <w:rsid w:val="1EFA4EAB"/>
    <w:rsid w:val="244C6086"/>
    <w:rsid w:val="2A535327"/>
    <w:rsid w:val="2A83D3D2"/>
    <w:rsid w:val="33A6250F"/>
    <w:rsid w:val="37DBAC15"/>
    <w:rsid w:val="38E4FEDE"/>
    <w:rsid w:val="3F2C9FB5"/>
    <w:rsid w:val="40F010C3"/>
    <w:rsid w:val="445EBC09"/>
    <w:rsid w:val="46B5BA46"/>
    <w:rsid w:val="46CCA33E"/>
    <w:rsid w:val="4ACD98E6"/>
    <w:rsid w:val="4D0D5E00"/>
    <w:rsid w:val="54CB1A93"/>
    <w:rsid w:val="577D6397"/>
    <w:rsid w:val="5C100BB0"/>
    <w:rsid w:val="5CAF3DB2"/>
    <w:rsid w:val="603D4FF5"/>
    <w:rsid w:val="613CFA85"/>
    <w:rsid w:val="63E45BCA"/>
    <w:rsid w:val="64CB1889"/>
    <w:rsid w:val="662256A2"/>
    <w:rsid w:val="682AB407"/>
    <w:rsid w:val="686E21F7"/>
    <w:rsid w:val="6985614F"/>
    <w:rsid w:val="6A8F7652"/>
    <w:rsid w:val="6BA5C2B9"/>
    <w:rsid w:val="7071DA94"/>
    <w:rsid w:val="7283D3BC"/>
    <w:rsid w:val="74765F8C"/>
    <w:rsid w:val="786D61A3"/>
    <w:rsid w:val="78F377AB"/>
    <w:rsid w:val="7E32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FC5E"/>
  <w15:chartTrackingRefBased/>
  <w15:docId w15:val="{49DB1B9E-16A8-40E1-BD4D-8621D22F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TALChar">
    <w:name w:val="TAL Char"/>
    <w:link w:val="TAL"/>
    <w:rsid w:val="00B10114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397187"/>
    <w:rPr>
      <w:color w:val="605E5C"/>
      <w:shd w:val="clear" w:color="auto" w:fill="E1DFDD"/>
    </w:rPr>
  </w:style>
  <w:style w:type="table" w:styleId="TableGrid">
    <w:name w:val="Table Grid"/>
    <w:basedOn w:val="TableNormal"/>
    <w:rsid w:val="000443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04437C"/>
  </w:style>
  <w:style w:type="paragraph" w:customStyle="1" w:styleId="paragraph">
    <w:name w:val="paragraph"/>
    <w:basedOn w:val="Normal"/>
    <w:rsid w:val="00044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rsid w:val="0004437C"/>
  </w:style>
  <w:style w:type="character" w:customStyle="1" w:styleId="spellingerror">
    <w:name w:val="spellingerror"/>
    <w:rsid w:val="001B5B05"/>
  </w:style>
  <w:style w:type="character" w:customStyle="1" w:styleId="contextualspellingandgrammarerror">
    <w:name w:val="contextualspellingandgrammarerror"/>
    <w:rsid w:val="001B5B05"/>
  </w:style>
  <w:style w:type="paragraph" w:styleId="ListParagraph">
    <w:name w:val="List Paragraph"/>
    <w:basedOn w:val="Normal"/>
    <w:uiPriority w:val="34"/>
    <w:qFormat/>
    <w:rsid w:val="00E13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3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35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1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32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84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683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84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108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097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441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4106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1773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87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9098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0791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5138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3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8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30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4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299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51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497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952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853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916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1351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131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3059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991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409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4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9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77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13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29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44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404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209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969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635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997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1737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947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608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685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3519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9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22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45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8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04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182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543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571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443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4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672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77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416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0082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0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2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9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90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14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274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2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601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910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719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278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465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847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8296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1070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0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1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90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09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229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93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6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53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15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668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7402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060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69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477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2450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4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4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08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67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1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34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862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793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941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7017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624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0106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459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038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2665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234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4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316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1134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0383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31957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3148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6535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0466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9978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061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3602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70611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09353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5212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421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5_TM/TSGS5_131e/Docs/S5-20328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5_TM/TSGS5_131e/Docs/S5-203428.zip" TargetMode="External"/><Relationship Id="R6de7d51a05b544d3" Type="http://schemas.microsoft.com/office/2019/09/relationships/intelligence" Target="intelligenc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8BAFE3-206F-43B8-9F42-95106F7AC9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0026BF-439D-47D1-9592-AADADA5BF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21CBBE-EE85-482E-8099-212EAB9AFA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9214A082-A3BA-4383-8CA2-924B7015F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</Pages>
  <Words>826</Words>
  <Characters>4714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148</cp:revision>
  <cp:lastPrinted>1900-01-01T00:00:00Z</cp:lastPrinted>
  <dcterms:created xsi:type="dcterms:W3CDTF">2020-12-21T05:42:00Z</dcterms:created>
  <dcterms:modified xsi:type="dcterms:W3CDTF">2021-01-15T20:56:00Z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